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B6" w:rsidRPr="005331B6" w:rsidRDefault="005331B6" w:rsidP="005331B6">
      <w:pPr>
        <w:rPr>
          <w:b/>
          <w:sz w:val="14"/>
          <w:szCs w:val="14"/>
        </w:rPr>
      </w:pPr>
    </w:p>
    <w:p w:rsidR="0049064E" w:rsidRPr="005331B6" w:rsidRDefault="0049064E" w:rsidP="005331B6">
      <w:pPr>
        <w:jc w:val="center"/>
        <w:rPr>
          <w:b/>
          <w:sz w:val="24"/>
          <w:szCs w:val="24"/>
        </w:rPr>
      </w:pPr>
      <w:r w:rsidRPr="005331B6">
        <w:rPr>
          <w:b/>
          <w:sz w:val="24"/>
          <w:szCs w:val="24"/>
        </w:rPr>
        <w:t>RESOLUÇÃO S.M.P Nº 01/</w:t>
      </w:r>
      <w:r w:rsidR="005331B6" w:rsidRPr="005331B6">
        <w:rPr>
          <w:b/>
          <w:sz w:val="24"/>
          <w:szCs w:val="24"/>
        </w:rPr>
        <w:t xml:space="preserve">2019, </w:t>
      </w:r>
      <w:r w:rsidR="005331B6">
        <w:rPr>
          <w:b/>
          <w:sz w:val="24"/>
          <w:szCs w:val="24"/>
        </w:rPr>
        <w:t xml:space="preserve">DE </w:t>
      </w:r>
      <w:r w:rsidRPr="005331B6">
        <w:rPr>
          <w:b/>
          <w:sz w:val="24"/>
          <w:szCs w:val="24"/>
        </w:rPr>
        <w:t xml:space="preserve">01 DE </w:t>
      </w:r>
      <w:r w:rsidR="00243AC7">
        <w:rPr>
          <w:b/>
          <w:sz w:val="24"/>
          <w:szCs w:val="24"/>
        </w:rPr>
        <w:t>AGOSTO</w:t>
      </w:r>
      <w:bookmarkStart w:id="0" w:name="_GoBack"/>
      <w:bookmarkEnd w:id="0"/>
      <w:r w:rsidRPr="005331B6">
        <w:rPr>
          <w:b/>
          <w:sz w:val="24"/>
          <w:szCs w:val="24"/>
        </w:rPr>
        <w:t xml:space="preserve"> DE 2019.</w:t>
      </w:r>
    </w:p>
    <w:p w:rsidR="0049064E" w:rsidRDefault="0049064E" w:rsidP="0049064E">
      <w:pPr>
        <w:ind w:left="3540"/>
        <w:jc w:val="both"/>
      </w:pPr>
      <w:r>
        <w:t xml:space="preserve">Estabelece critérios para protocolo de Inscrição </w:t>
      </w:r>
      <w:r w:rsidR="00243AC7">
        <w:t>Municipal, Alvará</w:t>
      </w:r>
      <w:r>
        <w:t xml:space="preserve"> de Localização e Funcionamento, Renovação de Alvara de Funcionamento e quaisquer alterações, junto a municipalidade por intermédio da Secretaria Municipal de Planejamento.  </w:t>
      </w:r>
    </w:p>
    <w:p w:rsidR="0049064E" w:rsidRDefault="0049064E" w:rsidP="0049064E">
      <w:pPr>
        <w:jc w:val="both"/>
      </w:pPr>
    </w:p>
    <w:p w:rsidR="0049064E" w:rsidRDefault="0049064E" w:rsidP="005331B6">
      <w:pPr>
        <w:ind w:firstLine="1560"/>
        <w:jc w:val="both"/>
      </w:pPr>
      <w:r w:rsidRPr="00F32498">
        <w:rPr>
          <w:b/>
        </w:rPr>
        <w:t>EDER DANILO DE QUEIROZ</w:t>
      </w:r>
      <w:r>
        <w:t>, Secretário Municipal de Planejamento do Município de Capão</w:t>
      </w:r>
      <w:r w:rsidR="00A15AD1">
        <w:t xml:space="preserve"> Bonito, Estado de São Paulo, no</w:t>
      </w:r>
      <w:r>
        <w:t xml:space="preserve"> uso de suas atribuições legais,</w:t>
      </w:r>
    </w:p>
    <w:p w:rsidR="005331B6" w:rsidRDefault="005331B6" w:rsidP="005331B6">
      <w:pPr>
        <w:ind w:firstLine="1560"/>
        <w:jc w:val="both"/>
      </w:pPr>
      <w:r>
        <w:rPr>
          <w:b/>
        </w:rPr>
        <w:t xml:space="preserve">                                        </w:t>
      </w:r>
      <w:r w:rsidR="0049064E" w:rsidRPr="005331B6">
        <w:rPr>
          <w:b/>
        </w:rPr>
        <w:t xml:space="preserve">Considerando </w:t>
      </w:r>
      <w:r w:rsidR="0049064E">
        <w:t>a necessidade normatizar a linha de atuação da Secretaria Municipal de Planej</w:t>
      </w:r>
      <w:r w:rsidR="00243AC7">
        <w:t>amento, Divisão de Tributos e Divisão</w:t>
      </w:r>
      <w:r w:rsidR="0049064E">
        <w:t xml:space="preserve"> Municipal de Fiscalização, no âmbito de Aprovação de Inscrição Municipal /</w:t>
      </w:r>
      <w:r w:rsidR="00243AC7">
        <w:t xml:space="preserve"> Alvará</w:t>
      </w:r>
      <w:r w:rsidR="0049064E">
        <w:t xml:space="preserve"> de Funcionamento </w:t>
      </w:r>
      <w:r w:rsidR="00243AC7">
        <w:t>/</w:t>
      </w:r>
      <w:r w:rsidR="00A15AD1">
        <w:t xml:space="preserve"> Renovação</w:t>
      </w:r>
      <w:r w:rsidR="0049064E">
        <w:t xml:space="preserve"> e quaisquer alterações, para </w:t>
      </w:r>
      <w:r w:rsidR="00243AC7">
        <w:t>agilidade e menos</w:t>
      </w:r>
      <w:r w:rsidR="0049064E">
        <w:t xml:space="preserve"> transtorno possível </w:t>
      </w:r>
      <w:r>
        <w:t>para empresas e proprietários;</w:t>
      </w:r>
    </w:p>
    <w:p w:rsidR="005331B6" w:rsidRDefault="005331B6" w:rsidP="005331B6">
      <w:pPr>
        <w:ind w:firstLine="1560"/>
        <w:jc w:val="both"/>
      </w:pPr>
      <w:r>
        <w:rPr>
          <w:b/>
        </w:rPr>
        <w:t xml:space="preserve">                                       </w:t>
      </w:r>
      <w:r w:rsidR="0049064E" w:rsidRPr="005331B6">
        <w:rPr>
          <w:b/>
        </w:rPr>
        <w:t xml:space="preserve">Considerando </w:t>
      </w:r>
      <w:r w:rsidR="0049064E">
        <w:t>o grande número de Expediente</w:t>
      </w:r>
      <w:r w:rsidR="00243AC7">
        <w:t>s de Inscrição Municipal, Alvará</w:t>
      </w:r>
      <w:r w:rsidR="0049064E">
        <w:t xml:space="preserve"> de Fu</w:t>
      </w:r>
      <w:r w:rsidR="00A15AD1">
        <w:t>ncionamento e outras alterações, junto ao setor de Tributação, Planejamento e Fiscalização Municipal, arquivados por falta de documentação e/ou aguardando prazo;</w:t>
      </w:r>
    </w:p>
    <w:p w:rsidR="00A15AD1" w:rsidRDefault="00F32498" w:rsidP="005331B6">
      <w:pPr>
        <w:ind w:firstLine="1560"/>
        <w:jc w:val="both"/>
        <w:rPr>
          <w:b/>
          <w:sz w:val="24"/>
          <w:szCs w:val="24"/>
        </w:rPr>
      </w:pPr>
      <w:r w:rsidRPr="00F32498">
        <w:rPr>
          <w:b/>
          <w:sz w:val="24"/>
          <w:szCs w:val="24"/>
        </w:rPr>
        <w:t>RESOLVE:</w:t>
      </w:r>
    </w:p>
    <w:p w:rsidR="005331B6" w:rsidRPr="005331B6" w:rsidRDefault="005331B6" w:rsidP="005331B6">
      <w:pPr>
        <w:ind w:firstLine="1560"/>
        <w:jc w:val="both"/>
        <w:rPr>
          <w:b/>
          <w:sz w:val="16"/>
          <w:szCs w:val="16"/>
        </w:rPr>
      </w:pPr>
    </w:p>
    <w:p w:rsidR="005331B6" w:rsidRPr="00243AC7" w:rsidRDefault="00A15AD1" w:rsidP="005331B6">
      <w:pPr>
        <w:ind w:firstLine="1560"/>
        <w:jc w:val="both"/>
        <w:rPr>
          <w:i/>
          <w:u w:val="single"/>
        </w:rPr>
      </w:pPr>
      <w:r w:rsidRPr="00F32498">
        <w:rPr>
          <w:b/>
        </w:rPr>
        <w:t>Art. 1º</w:t>
      </w:r>
      <w:r w:rsidR="005331B6">
        <w:rPr>
          <w:b/>
        </w:rPr>
        <w:t xml:space="preserve">. </w:t>
      </w:r>
      <w:r>
        <w:t xml:space="preserve"> Para abertura de </w:t>
      </w:r>
      <w:r w:rsidR="00332E97">
        <w:t xml:space="preserve">expedientes referentes </w:t>
      </w:r>
      <w:r w:rsidR="00243AC7">
        <w:t>Aprovação:</w:t>
      </w:r>
      <w:r>
        <w:t xml:space="preserve"> Inscrição Municipal /</w:t>
      </w:r>
      <w:r w:rsidR="00243AC7">
        <w:t xml:space="preserve"> Alvará</w:t>
      </w:r>
      <w:r>
        <w:t xml:space="preserve"> de Funcionamento </w:t>
      </w:r>
      <w:r>
        <w:t xml:space="preserve">/ </w:t>
      </w:r>
      <w:r>
        <w:t>Renovação e quaisquer alterações</w:t>
      </w:r>
      <w:r w:rsidR="00332E97">
        <w:t xml:space="preserve"> previstas, somente serão aceitos mediante apresentação de </w:t>
      </w:r>
      <w:r w:rsidR="00332E97" w:rsidRPr="00332E97">
        <w:rPr>
          <w:b/>
          <w:u w:val="single"/>
        </w:rPr>
        <w:t xml:space="preserve">DOCUMENTAÇÃO </w:t>
      </w:r>
      <w:r w:rsidR="00332E97" w:rsidRPr="00332E97">
        <w:rPr>
          <w:b/>
          <w:sz w:val="24"/>
          <w:u w:val="single"/>
        </w:rPr>
        <w:t>COMPLETA</w:t>
      </w:r>
      <w:r w:rsidR="00F32498">
        <w:rPr>
          <w:b/>
          <w:sz w:val="24"/>
          <w:u w:val="single"/>
        </w:rPr>
        <w:t>,</w:t>
      </w:r>
      <w:r w:rsidR="00332E97">
        <w:t xml:space="preserve"> conforme consta </w:t>
      </w:r>
      <w:r>
        <w:t xml:space="preserve">no </w:t>
      </w:r>
      <w:r w:rsidRPr="00243AC7">
        <w:rPr>
          <w:i/>
          <w:u w:val="single"/>
        </w:rPr>
        <w:t xml:space="preserve">Capítulo IV </w:t>
      </w:r>
      <w:r w:rsidR="00332E97" w:rsidRPr="00243AC7">
        <w:rPr>
          <w:i/>
          <w:u w:val="single"/>
        </w:rPr>
        <w:t xml:space="preserve">- DA LOCALIZAÇÃO E FUNCIONAMENTO DOS ESTABELECIMENTOS INDUSTRIAIS, COMERCIAIS E PRESTADORES DE </w:t>
      </w:r>
      <w:r w:rsidR="00243AC7" w:rsidRPr="00243AC7">
        <w:rPr>
          <w:i/>
          <w:u w:val="single"/>
        </w:rPr>
        <w:t xml:space="preserve">SERVIÇOS - </w:t>
      </w:r>
      <w:r w:rsidRPr="00243AC7">
        <w:rPr>
          <w:i/>
          <w:u w:val="single"/>
        </w:rPr>
        <w:t xml:space="preserve"> Lei Complementar nº 200, de 14 de </w:t>
      </w:r>
      <w:r w:rsidR="00332E97" w:rsidRPr="00243AC7">
        <w:rPr>
          <w:i/>
          <w:u w:val="single"/>
        </w:rPr>
        <w:t>dezembro</w:t>
      </w:r>
      <w:r w:rsidRPr="00243AC7">
        <w:rPr>
          <w:i/>
          <w:u w:val="single"/>
        </w:rPr>
        <w:t xml:space="preserve"> de 2017</w:t>
      </w:r>
      <w:r w:rsidR="005331B6" w:rsidRPr="00243AC7">
        <w:rPr>
          <w:i/>
          <w:u w:val="single"/>
        </w:rPr>
        <w:t xml:space="preserve">. </w:t>
      </w:r>
    </w:p>
    <w:p w:rsidR="00F32498" w:rsidRDefault="00332E97" w:rsidP="005331B6">
      <w:pPr>
        <w:ind w:firstLine="1560"/>
        <w:jc w:val="both"/>
      </w:pPr>
      <w:r w:rsidRPr="00F32498">
        <w:rPr>
          <w:b/>
        </w:rPr>
        <w:t>Parágrafo único.</w:t>
      </w:r>
      <w:r>
        <w:t xml:space="preserve"> Os expedientes protocolados anteriormente a esta resolução, </w:t>
      </w:r>
      <w:r w:rsidR="00F32498">
        <w:t>ficam notificados</w:t>
      </w:r>
      <w:r>
        <w:t xml:space="preserve"> para que </w:t>
      </w:r>
      <w:r w:rsidR="00F32498">
        <w:t>no prazo</w:t>
      </w:r>
      <w:r>
        <w:t xml:space="preserve"> não superior a 30 (trinta) dias contados desta</w:t>
      </w:r>
      <w:r w:rsidR="00F32498">
        <w:t>, apresentem os documentos faltantes junto a Divisão de Tributos do Município, sob pena</w:t>
      </w:r>
      <w:r w:rsidR="00243AC7">
        <w:t xml:space="preserve"> de arquivamento e não ressarcimento de taxas ora recolhidas. </w:t>
      </w:r>
      <w:r w:rsidR="00F32498">
        <w:t xml:space="preserve"> </w:t>
      </w:r>
    </w:p>
    <w:p w:rsidR="005331B6" w:rsidRDefault="005331B6" w:rsidP="005331B6">
      <w:pPr>
        <w:ind w:firstLine="1560"/>
        <w:jc w:val="both"/>
      </w:pPr>
    </w:p>
    <w:p w:rsidR="00F32498" w:rsidRDefault="00F32498" w:rsidP="005331B6">
      <w:pPr>
        <w:ind w:firstLine="1560"/>
        <w:jc w:val="both"/>
      </w:pPr>
      <w:r w:rsidRPr="005331B6">
        <w:rPr>
          <w:b/>
        </w:rPr>
        <w:t>Art. 2º</w:t>
      </w:r>
      <w:r w:rsidR="005331B6">
        <w:rPr>
          <w:b/>
        </w:rPr>
        <w:t xml:space="preserve">. </w:t>
      </w:r>
      <w:r>
        <w:t xml:space="preserve"> Esta Resolução entra em vig</w:t>
      </w:r>
      <w:r w:rsidR="005331B6">
        <w:t xml:space="preserve">or na data de sua publicação. </w:t>
      </w:r>
    </w:p>
    <w:p w:rsidR="00F32498" w:rsidRDefault="00F32498" w:rsidP="005331B6">
      <w:pPr>
        <w:ind w:firstLine="1560"/>
        <w:jc w:val="both"/>
      </w:pPr>
      <w:r>
        <w:t xml:space="preserve">Paço </w:t>
      </w:r>
      <w:proofErr w:type="gramStart"/>
      <w:r>
        <w:t>Municipal  “</w:t>
      </w:r>
      <w:proofErr w:type="gramEnd"/>
      <w:r>
        <w:t>Doutor João Pereira dos Santos Filho”</w:t>
      </w:r>
      <w:r w:rsidR="005331B6">
        <w:t xml:space="preserve">, 01 de </w:t>
      </w:r>
      <w:r w:rsidR="00243AC7">
        <w:t xml:space="preserve">Agosto </w:t>
      </w:r>
      <w:r w:rsidR="005331B6">
        <w:t xml:space="preserve">de 2019. </w:t>
      </w:r>
    </w:p>
    <w:p w:rsidR="005331B6" w:rsidRDefault="005331B6" w:rsidP="005331B6">
      <w:pPr>
        <w:ind w:firstLine="1560"/>
        <w:jc w:val="both"/>
      </w:pPr>
    </w:p>
    <w:p w:rsidR="005331B6" w:rsidRDefault="005331B6" w:rsidP="005331B6">
      <w:pPr>
        <w:ind w:firstLine="1560"/>
        <w:jc w:val="both"/>
      </w:pPr>
    </w:p>
    <w:p w:rsidR="00F32498" w:rsidRPr="005331B6" w:rsidRDefault="00F32498" w:rsidP="005331B6">
      <w:pPr>
        <w:spacing w:after="0" w:line="240" w:lineRule="auto"/>
        <w:jc w:val="center"/>
        <w:rPr>
          <w:b/>
        </w:rPr>
      </w:pPr>
      <w:r w:rsidRPr="005331B6">
        <w:rPr>
          <w:b/>
        </w:rPr>
        <w:t>EDER DANILO DE QUEIR</w:t>
      </w:r>
      <w:r w:rsidR="005331B6" w:rsidRPr="005331B6">
        <w:rPr>
          <w:b/>
        </w:rPr>
        <w:t>OZ</w:t>
      </w:r>
    </w:p>
    <w:p w:rsidR="005331B6" w:rsidRDefault="005331B6" w:rsidP="005331B6">
      <w:pPr>
        <w:spacing w:after="0" w:line="240" w:lineRule="auto"/>
        <w:jc w:val="center"/>
      </w:pPr>
      <w:r>
        <w:t>Secretário Municipal de Planejamento</w:t>
      </w:r>
    </w:p>
    <w:p w:rsidR="005331B6" w:rsidRDefault="005331B6" w:rsidP="0049064E">
      <w:pPr>
        <w:jc w:val="both"/>
      </w:pPr>
    </w:p>
    <w:p w:rsidR="005331B6" w:rsidRPr="005331B6" w:rsidRDefault="005331B6" w:rsidP="005331B6">
      <w:pPr>
        <w:jc w:val="center"/>
      </w:pPr>
      <w:r>
        <w:t>Publicada e afixada na SPG, registrada na data supra.</w:t>
      </w:r>
    </w:p>
    <w:sectPr w:rsidR="005331B6" w:rsidRPr="005331B6" w:rsidSect="005331B6">
      <w:headerReference w:type="default" r:id="rId6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AF4" w:rsidRDefault="003C1AF4" w:rsidP="0049064E">
      <w:pPr>
        <w:spacing w:after="0" w:line="240" w:lineRule="auto"/>
      </w:pPr>
      <w:r>
        <w:separator/>
      </w:r>
    </w:p>
  </w:endnote>
  <w:endnote w:type="continuationSeparator" w:id="0">
    <w:p w:rsidR="003C1AF4" w:rsidRDefault="003C1AF4" w:rsidP="0049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AF4" w:rsidRDefault="003C1AF4" w:rsidP="0049064E">
      <w:pPr>
        <w:spacing w:after="0" w:line="240" w:lineRule="auto"/>
      </w:pPr>
      <w:r>
        <w:separator/>
      </w:r>
    </w:p>
  </w:footnote>
  <w:footnote w:type="continuationSeparator" w:id="0">
    <w:p w:rsidR="003C1AF4" w:rsidRDefault="003C1AF4" w:rsidP="0049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64E" w:rsidRDefault="0049064E" w:rsidP="0049064E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6114A7CD" wp14:editId="70763B49">
          <wp:simplePos x="0" y="0"/>
          <wp:positionH relativeFrom="page">
            <wp:posOffset>618490</wp:posOffset>
          </wp:positionH>
          <wp:positionV relativeFrom="page">
            <wp:posOffset>353060</wp:posOffset>
          </wp:positionV>
          <wp:extent cx="1059180" cy="967740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9180" cy="9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CD5B3B" wp14:editId="1B3195B7">
              <wp:simplePos x="0" y="0"/>
              <wp:positionH relativeFrom="page">
                <wp:posOffset>1866899</wp:posOffset>
              </wp:positionH>
              <wp:positionV relativeFrom="topMargin">
                <wp:posOffset>342900</wp:posOffset>
              </wp:positionV>
              <wp:extent cx="4924425" cy="105727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64E" w:rsidRPr="0055484D" w:rsidRDefault="0049064E" w:rsidP="0049064E">
                          <w:pPr>
                            <w:spacing w:before="20"/>
                            <w:rPr>
                              <w:rFonts w:ascii="Verdana" w:hAnsi="Verdana"/>
                              <w:b/>
                              <w:color w:val="7E7E7E"/>
                              <w:w w:val="98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-1"/>
                              <w:w w:val="71"/>
                              <w:sz w:val="32"/>
                              <w:szCs w:val="32"/>
                            </w:rPr>
                            <w:t xml:space="preserve">    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-1"/>
                              <w:w w:val="71"/>
                              <w:sz w:val="32"/>
                              <w:szCs w:val="32"/>
                            </w:rPr>
                            <w:t>PREFEIT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-4"/>
                              <w:w w:val="71"/>
                              <w:sz w:val="32"/>
                              <w:szCs w:val="32"/>
                            </w:rPr>
                            <w:t>U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w w:val="74"/>
                              <w:sz w:val="32"/>
                              <w:szCs w:val="32"/>
                            </w:rPr>
                            <w:t>R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w w:val="95"/>
                              <w:sz w:val="32"/>
                              <w:szCs w:val="32"/>
                            </w:rPr>
                            <w:t>A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-1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-1"/>
                              <w:w w:val="91"/>
                              <w:sz w:val="32"/>
                              <w:szCs w:val="32"/>
                            </w:rPr>
                            <w:t>D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w w:val="91"/>
                              <w:sz w:val="32"/>
                              <w:szCs w:val="32"/>
                            </w:rPr>
                            <w:t>O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-2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w w:val="87"/>
                              <w:sz w:val="32"/>
                              <w:szCs w:val="32"/>
                            </w:rPr>
                            <w:t>MU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-3"/>
                              <w:w w:val="87"/>
                              <w:sz w:val="32"/>
                              <w:szCs w:val="32"/>
                            </w:rPr>
                            <w:t>N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-3"/>
                              <w:w w:val="51"/>
                              <w:sz w:val="32"/>
                              <w:szCs w:val="32"/>
                            </w:rPr>
                            <w:t>I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w w:val="107"/>
                              <w:sz w:val="32"/>
                              <w:szCs w:val="32"/>
                            </w:rPr>
                            <w:t>C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w w:val="51"/>
                              <w:sz w:val="32"/>
                              <w:szCs w:val="32"/>
                            </w:rPr>
                            <w:t>I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-1"/>
                              <w:w w:val="65"/>
                              <w:sz w:val="32"/>
                              <w:szCs w:val="32"/>
                            </w:rPr>
                            <w:t>P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3"/>
                              <w:w w:val="65"/>
                              <w:sz w:val="32"/>
                              <w:szCs w:val="32"/>
                            </w:rPr>
                            <w:t>I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w w:val="98"/>
                              <w:sz w:val="32"/>
                              <w:szCs w:val="32"/>
                            </w:rPr>
                            <w:t>O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-1"/>
                              <w:w w:val="80"/>
                              <w:sz w:val="32"/>
                              <w:szCs w:val="32"/>
                            </w:rPr>
                            <w:t>D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w w:val="80"/>
                              <w:sz w:val="32"/>
                              <w:szCs w:val="32"/>
                            </w:rPr>
                            <w:t>E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-18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w w:val="107"/>
                              <w:sz w:val="32"/>
                              <w:szCs w:val="32"/>
                            </w:rPr>
                            <w:t>C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w w:val="89"/>
                              <w:sz w:val="32"/>
                              <w:szCs w:val="32"/>
                            </w:rPr>
                            <w:t>AP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-3"/>
                              <w:w w:val="89"/>
                              <w:sz w:val="32"/>
                              <w:szCs w:val="32"/>
                            </w:rPr>
                            <w:t>Ã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w w:val="98"/>
                              <w:sz w:val="32"/>
                              <w:szCs w:val="32"/>
                            </w:rPr>
                            <w:t>O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-1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-3"/>
                              <w:w w:val="76"/>
                              <w:sz w:val="32"/>
                              <w:szCs w:val="32"/>
                            </w:rPr>
                            <w:t>B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w w:val="93"/>
                              <w:sz w:val="32"/>
                              <w:szCs w:val="32"/>
                            </w:rPr>
                            <w:t>O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w w:val="93"/>
                              <w:sz w:val="32"/>
                              <w:szCs w:val="32"/>
                            </w:rPr>
                            <w:t>N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w w:val="51"/>
                              <w:sz w:val="32"/>
                              <w:szCs w:val="32"/>
                            </w:rPr>
                            <w:t>I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spacing w:val="-2"/>
                              <w:w w:val="61"/>
                              <w:sz w:val="32"/>
                              <w:szCs w:val="32"/>
                            </w:rPr>
                            <w:t>T</w:t>
                          </w:r>
                          <w:r w:rsidRPr="0055484D">
                            <w:rPr>
                              <w:rFonts w:ascii="Verdana" w:hAnsi="Verdana"/>
                              <w:b/>
                              <w:color w:val="7E7E7E"/>
                              <w:w w:val="98"/>
                              <w:sz w:val="32"/>
                              <w:szCs w:val="32"/>
                            </w:rPr>
                            <w:t>O</w:t>
                          </w:r>
                        </w:p>
                        <w:p w:rsidR="0049064E" w:rsidRDefault="0049064E" w:rsidP="0049064E">
                          <w:pPr>
                            <w:spacing w:before="25" w:line="271" w:lineRule="auto"/>
                            <w:ind w:left="1832" w:right="968" w:hanging="861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7E7E7E"/>
                              <w:w w:val="95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w w:val="95"/>
                              <w:sz w:val="16"/>
                            </w:rPr>
                            <w:t>09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w w:val="9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w w:val="95"/>
                              <w:sz w:val="16"/>
                            </w:rPr>
                            <w:t>Julho,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w w:val="95"/>
                              <w:sz w:val="16"/>
                            </w:rPr>
                            <w:t>690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w w:val="95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w w:val="95"/>
                              <w:sz w:val="16"/>
                            </w:rPr>
                            <w:t>Cep:18.300-900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w w:val="95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w w:val="95"/>
                              <w:sz w:val="16"/>
                            </w:rPr>
                            <w:t>(15)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w w:val="95"/>
                              <w:sz w:val="16"/>
                            </w:rPr>
                            <w:t xml:space="preserve">35423897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E- mail: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3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 w:hAnsi="Verdana"/>
                                <w:color w:val="7E7E7E"/>
                                <w:sz w:val="16"/>
                              </w:rPr>
                              <w:t>planejamento@capaobonito.sp.gov.br</w:t>
                            </w:r>
                          </w:hyperlink>
                        </w:p>
                        <w:p w:rsidR="0049064E" w:rsidRPr="00145773" w:rsidRDefault="0049064E" w:rsidP="0049064E">
                          <w:pPr>
                            <w:spacing w:line="284" w:lineRule="exact"/>
                            <w:ind w:left="20"/>
                            <w:jc w:val="center"/>
                            <w:rPr>
                              <w:rFonts w:ascii="Verdana" w:hAnsi="Verdana"/>
                              <w:b/>
                              <w:sz w:val="26"/>
                              <w:szCs w:val="26"/>
                            </w:rPr>
                          </w:pP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1"/>
                              <w:w w:val="73"/>
                              <w:sz w:val="26"/>
                              <w:szCs w:val="26"/>
                            </w:rPr>
                            <w:t>S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1"/>
                              <w:w w:val="76"/>
                              <w:sz w:val="26"/>
                              <w:szCs w:val="26"/>
                            </w:rPr>
                            <w:t>E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w w:val="107"/>
                              <w:sz w:val="26"/>
                              <w:szCs w:val="26"/>
                            </w:rPr>
                            <w:t>C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w w:val="74"/>
                              <w:sz w:val="26"/>
                              <w:szCs w:val="26"/>
                            </w:rPr>
                            <w:t>R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1"/>
                              <w:w w:val="76"/>
                              <w:sz w:val="26"/>
                              <w:szCs w:val="26"/>
                            </w:rPr>
                            <w:t>E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1"/>
                              <w:w w:val="61"/>
                              <w:sz w:val="26"/>
                              <w:szCs w:val="26"/>
                            </w:rPr>
                            <w:t>T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2"/>
                              <w:w w:val="95"/>
                              <w:sz w:val="26"/>
                              <w:szCs w:val="26"/>
                            </w:rPr>
                            <w:t>A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w w:val="74"/>
                              <w:sz w:val="26"/>
                              <w:szCs w:val="26"/>
                            </w:rPr>
                            <w:t>R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w w:val="51"/>
                              <w:sz w:val="26"/>
                              <w:szCs w:val="26"/>
                            </w:rPr>
                            <w:t>I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w w:val="95"/>
                              <w:sz w:val="26"/>
                              <w:szCs w:val="26"/>
                            </w:rPr>
                            <w:t>A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1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w w:val="87"/>
                              <w:sz w:val="26"/>
                              <w:szCs w:val="26"/>
                            </w:rPr>
                            <w:t>M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2"/>
                              <w:w w:val="87"/>
                              <w:sz w:val="26"/>
                              <w:szCs w:val="26"/>
                            </w:rPr>
                            <w:t>UN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w w:val="51"/>
                              <w:sz w:val="26"/>
                              <w:szCs w:val="26"/>
                            </w:rPr>
                            <w:t>I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w w:val="107"/>
                              <w:sz w:val="26"/>
                              <w:szCs w:val="26"/>
                            </w:rPr>
                            <w:t>C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w w:val="51"/>
                              <w:sz w:val="26"/>
                              <w:szCs w:val="26"/>
                            </w:rPr>
                            <w:t>I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w w:val="76"/>
                              <w:sz w:val="26"/>
                              <w:szCs w:val="26"/>
                            </w:rPr>
                            <w:t>P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2"/>
                              <w:w w:val="95"/>
                              <w:sz w:val="26"/>
                              <w:szCs w:val="26"/>
                            </w:rPr>
                            <w:t>A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w w:val="69"/>
                              <w:sz w:val="26"/>
                              <w:szCs w:val="26"/>
                            </w:rPr>
                            <w:t>L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1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1"/>
                              <w:w w:val="80"/>
                              <w:sz w:val="26"/>
                              <w:szCs w:val="26"/>
                            </w:rPr>
                            <w:t>D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w w:val="80"/>
                              <w:sz w:val="26"/>
                              <w:szCs w:val="26"/>
                            </w:rPr>
                            <w:t>E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1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w w:val="76"/>
                              <w:sz w:val="26"/>
                              <w:szCs w:val="26"/>
                            </w:rPr>
                            <w:t>P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2"/>
                              <w:w w:val="69"/>
                              <w:sz w:val="26"/>
                              <w:szCs w:val="26"/>
                            </w:rPr>
                            <w:t>L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2"/>
                              <w:w w:val="95"/>
                              <w:sz w:val="26"/>
                              <w:szCs w:val="26"/>
                            </w:rPr>
                            <w:t>A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2"/>
                              <w:w w:val="87"/>
                              <w:sz w:val="26"/>
                              <w:szCs w:val="26"/>
                            </w:rPr>
                            <w:t>N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1"/>
                              <w:w w:val="76"/>
                              <w:sz w:val="26"/>
                              <w:szCs w:val="26"/>
                            </w:rPr>
                            <w:t>E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w w:val="86"/>
                              <w:sz w:val="26"/>
                              <w:szCs w:val="26"/>
                            </w:rPr>
                            <w:t>J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2"/>
                              <w:w w:val="95"/>
                              <w:sz w:val="26"/>
                              <w:szCs w:val="26"/>
                            </w:rPr>
                            <w:t>A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w w:val="87"/>
                              <w:sz w:val="26"/>
                              <w:szCs w:val="26"/>
                            </w:rPr>
                            <w:t>M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2"/>
                              <w:w w:val="87"/>
                              <w:sz w:val="26"/>
                              <w:szCs w:val="26"/>
                            </w:rPr>
                            <w:t>E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2"/>
                              <w:w w:val="87"/>
                              <w:sz w:val="26"/>
                              <w:szCs w:val="26"/>
                            </w:rPr>
                            <w:t>N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spacing w:val="-1"/>
                              <w:w w:val="61"/>
                              <w:sz w:val="26"/>
                              <w:szCs w:val="26"/>
                            </w:rPr>
                            <w:t>T</w:t>
                          </w:r>
                          <w:r w:rsidRPr="00145773">
                            <w:rPr>
                              <w:rFonts w:ascii="Verdana" w:hAnsi="Verdana"/>
                              <w:b/>
                              <w:color w:val="7E7E7E"/>
                              <w:w w:val="98"/>
                              <w:sz w:val="26"/>
                              <w:szCs w:val="26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D5B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7pt;margin-top:27pt;width:387.75pt;height:8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" filled="f" stroked="f">
              <v:textbox inset="0,0,0,0">
                <w:txbxContent>
                  <w:p w:rsidR="0049064E" w:rsidRPr="0055484D" w:rsidRDefault="0049064E" w:rsidP="0049064E">
                    <w:pPr>
                      <w:spacing w:before="20"/>
                      <w:rPr>
                        <w:rFonts w:ascii="Verdana" w:hAnsi="Verdana"/>
                        <w:b/>
                        <w:color w:val="7E7E7E"/>
                        <w:w w:val="98"/>
                        <w:sz w:val="32"/>
                        <w:szCs w:val="32"/>
                      </w:rPr>
                    </w:pPr>
                    <w:r>
                      <w:rPr>
                        <w:rFonts w:ascii="Verdana" w:hAnsi="Verdana"/>
                        <w:b/>
                        <w:color w:val="7E7E7E"/>
                        <w:spacing w:val="-1"/>
                        <w:w w:val="71"/>
                        <w:sz w:val="32"/>
                        <w:szCs w:val="32"/>
                      </w:rPr>
                      <w:t xml:space="preserve">    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-1"/>
                        <w:w w:val="71"/>
                        <w:sz w:val="32"/>
                        <w:szCs w:val="32"/>
                      </w:rPr>
                      <w:t>PREFEIT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-4"/>
                        <w:w w:val="71"/>
                        <w:sz w:val="32"/>
                        <w:szCs w:val="32"/>
                      </w:rPr>
                      <w:t>U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1"/>
                        <w:w w:val="74"/>
                        <w:sz w:val="32"/>
                        <w:szCs w:val="32"/>
                      </w:rPr>
                      <w:t>R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w w:val="95"/>
                        <w:sz w:val="32"/>
                        <w:szCs w:val="32"/>
                      </w:rPr>
                      <w:t>A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-15"/>
                        <w:sz w:val="32"/>
                        <w:szCs w:val="32"/>
                      </w:rPr>
                      <w:t xml:space="preserve"> 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-1"/>
                        <w:w w:val="91"/>
                        <w:sz w:val="32"/>
                        <w:szCs w:val="32"/>
                      </w:rPr>
                      <w:t>D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w w:val="91"/>
                        <w:sz w:val="32"/>
                        <w:szCs w:val="32"/>
                      </w:rPr>
                      <w:t>O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-20"/>
                        <w:sz w:val="32"/>
                        <w:szCs w:val="32"/>
                      </w:rPr>
                      <w:t xml:space="preserve"> 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w w:val="87"/>
                        <w:sz w:val="32"/>
                        <w:szCs w:val="32"/>
                      </w:rPr>
                      <w:t>MU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-3"/>
                        <w:w w:val="87"/>
                        <w:sz w:val="32"/>
                        <w:szCs w:val="32"/>
                      </w:rPr>
                      <w:t>N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-3"/>
                        <w:w w:val="51"/>
                        <w:sz w:val="32"/>
                        <w:szCs w:val="32"/>
                      </w:rPr>
                      <w:t>I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1"/>
                        <w:w w:val="107"/>
                        <w:sz w:val="32"/>
                        <w:szCs w:val="32"/>
                      </w:rPr>
                      <w:t>C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1"/>
                        <w:w w:val="51"/>
                        <w:sz w:val="32"/>
                        <w:szCs w:val="32"/>
                      </w:rPr>
                      <w:t>I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-1"/>
                        <w:w w:val="65"/>
                        <w:sz w:val="32"/>
                        <w:szCs w:val="32"/>
                      </w:rPr>
                      <w:t>P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3"/>
                        <w:w w:val="65"/>
                        <w:sz w:val="32"/>
                        <w:szCs w:val="32"/>
                      </w:rPr>
                      <w:t>I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w w:val="98"/>
                        <w:sz w:val="32"/>
                        <w:szCs w:val="32"/>
                      </w:rPr>
                      <w:t>O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-19"/>
                        <w:sz w:val="32"/>
                        <w:szCs w:val="32"/>
                      </w:rPr>
                      <w:t xml:space="preserve"> 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-1"/>
                        <w:w w:val="80"/>
                        <w:sz w:val="32"/>
                        <w:szCs w:val="32"/>
                      </w:rPr>
                      <w:t>D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w w:val="80"/>
                        <w:sz w:val="32"/>
                        <w:szCs w:val="32"/>
                      </w:rPr>
                      <w:t>E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-18"/>
                        <w:sz w:val="32"/>
                        <w:szCs w:val="32"/>
                      </w:rPr>
                      <w:t xml:space="preserve"> 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1"/>
                        <w:w w:val="107"/>
                        <w:sz w:val="32"/>
                        <w:szCs w:val="32"/>
                      </w:rPr>
                      <w:t>C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w w:val="89"/>
                        <w:sz w:val="32"/>
                        <w:szCs w:val="32"/>
                      </w:rPr>
                      <w:t>AP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-3"/>
                        <w:w w:val="89"/>
                        <w:sz w:val="32"/>
                        <w:szCs w:val="32"/>
                      </w:rPr>
                      <w:t>Ã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w w:val="98"/>
                        <w:sz w:val="32"/>
                        <w:szCs w:val="32"/>
                      </w:rPr>
                      <w:t>O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-15"/>
                        <w:sz w:val="32"/>
                        <w:szCs w:val="32"/>
                      </w:rPr>
                      <w:t xml:space="preserve"> 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-3"/>
                        <w:w w:val="76"/>
                        <w:sz w:val="32"/>
                        <w:szCs w:val="32"/>
                      </w:rPr>
                      <w:t>B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w w:val="93"/>
                        <w:sz w:val="32"/>
                        <w:szCs w:val="32"/>
                      </w:rPr>
                      <w:t>O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1"/>
                        <w:w w:val="93"/>
                        <w:sz w:val="32"/>
                        <w:szCs w:val="32"/>
                      </w:rPr>
                      <w:t>N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1"/>
                        <w:w w:val="51"/>
                        <w:sz w:val="32"/>
                        <w:szCs w:val="32"/>
                      </w:rPr>
                      <w:t>I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spacing w:val="-2"/>
                        <w:w w:val="61"/>
                        <w:sz w:val="32"/>
                        <w:szCs w:val="32"/>
                      </w:rPr>
                      <w:t>T</w:t>
                    </w:r>
                    <w:r w:rsidRPr="0055484D">
                      <w:rPr>
                        <w:rFonts w:ascii="Verdana" w:hAnsi="Verdana"/>
                        <w:b/>
                        <w:color w:val="7E7E7E"/>
                        <w:w w:val="98"/>
                        <w:sz w:val="32"/>
                        <w:szCs w:val="32"/>
                      </w:rPr>
                      <w:t>O</w:t>
                    </w:r>
                  </w:p>
                  <w:p w:rsidR="0049064E" w:rsidRDefault="0049064E" w:rsidP="0049064E">
                    <w:pPr>
                      <w:spacing w:before="25" w:line="271" w:lineRule="auto"/>
                      <w:ind w:left="1832" w:right="968" w:hanging="861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7E7E7E"/>
                        <w:w w:val="95"/>
                        <w:sz w:val="16"/>
                      </w:rPr>
                      <w:t>Rua</w:t>
                    </w:r>
                    <w:r>
                      <w:rPr>
                        <w:rFonts w:ascii="Verdana" w:hAnsi="Verdana"/>
                        <w:color w:val="7E7E7E"/>
                        <w:spacing w:val="-2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w w:val="95"/>
                        <w:sz w:val="16"/>
                      </w:rPr>
                      <w:t>09</w:t>
                    </w:r>
                    <w:r>
                      <w:rPr>
                        <w:rFonts w:ascii="Verdana" w:hAnsi="Verdana"/>
                        <w:color w:val="7E7E7E"/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w w:val="95"/>
                        <w:sz w:val="16"/>
                      </w:rPr>
                      <w:t>de</w:t>
                    </w:r>
                    <w:r>
                      <w:rPr>
                        <w:rFonts w:ascii="Verdana" w:hAnsi="Verdana"/>
                        <w:color w:val="7E7E7E"/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w w:val="95"/>
                        <w:sz w:val="16"/>
                      </w:rPr>
                      <w:t>Julho,</w:t>
                    </w:r>
                    <w:r>
                      <w:rPr>
                        <w:rFonts w:ascii="Verdana" w:hAnsi="Verdana"/>
                        <w:color w:val="7E7E7E"/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w w:val="95"/>
                        <w:sz w:val="16"/>
                      </w:rPr>
                      <w:t>690</w:t>
                    </w:r>
                    <w:r>
                      <w:rPr>
                        <w:rFonts w:ascii="Verdana" w:hAnsi="Verdana"/>
                        <w:color w:val="7E7E7E"/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w w:val="95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7E7E7E"/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w w:val="95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7E7E7E"/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w w:val="95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7E7E7E"/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w w:val="95"/>
                        <w:sz w:val="16"/>
                      </w:rPr>
                      <w:t>Cep:18.300-900</w:t>
                    </w:r>
                    <w:r>
                      <w:rPr>
                        <w:rFonts w:ascii="Verdana" w:hAnsi="Verdana"/>
                        <w:color w:val="7E7E7E"/>
                        <w:spacing w:val="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w w:val="95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7E7E7E"/>
                        <w:spacing w:val="-2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w w:val="95"/>
                        <w:sz w:val="16"/>
                      </w:rPr>
                      <w:t>Telefone:</w:t>
                    </w:r>
                    <w:r>
                      <w:rPr>
                        <w:rFonts w:ascii="Verdana" w:hAnsi="Verdana"/>
                        <w:color w:val="7E7E7E"/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w w:val="95"/>
                        <w:sz w:val="16"/>
                      </w:rPr>
                      <w:t>(15)</w:t>
                    </w:r>
                    <w:r>
                      <w:rPr>
                        <w:rFonts w:ascii="Verdana" w:hAnsi="Verdana"/>
                        <w:color w:val="7E7E7E"/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w w:val="95"/>
                        <w:sz w:val="16"/>
                      </w:rPr>
                      <w:t xml:space="preserve">35423897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E- mail:</w:t>
                    </w:r>
                    <w:r>
                      <w:rPr>
                        <w:rFonts w:ascii="Verdana" w:hAnsi="Verdana"/>
                        <w:color w:val="7E7E7E"/>
                        <w:spacing w:val="-35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Verdana" w:hAnsi="Verdana"/>
                          <w:color w:val="7E7E7E"/>
                          <w:sz w:val="16"/>
                        </w:rPr>
                        <w:t>planejamento@capaobonito.sp.gov.br</w:t>
                      </w:r>
                    </w:hyperlink>
                  </w:p>
                  <w:p w:rsidR="0049064E" w:rsidRPr="00145773" w:rsidRDefault="0049064E" w:rsidP="0049064E">
                    <w:pPr>
                      <w:spacing w:line="284" w:lineRule="exact"/>
                      <w:ind w:left="20"/>
                      <w:jc w:val="center"/>
                      <w:rPr>
                        <w:rFonts w:ascii="Verdana" w:hAnsi="Verdana"/>
                        <w:b/>
                        <w:sz w:val="26"/>
                        <w:szCs w:val="26"/>
                      </w:rPr>
                    </w:pPr>
                    <w:r w:rsidRPr="00145773">
                      <w:rPr>
                        <w:rFonts w:ascii="Verdana" w:hAnsi="Verdana"/>
                        <w:b/>
                        <w:color w:val="7E7E7E"/>
                        <w:spacing w:val="-1"/>
                        <w:w w:val="73"/>
                        <w:sz w:val="26"/>
                        <w:szCs w:val="26"/>
                      </w:rPr>
                      <w:t>S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1"/>
                        <w:w w:val="76"/>
                        <w:sz w:val="26"/>
                        <w:szCs w:val="26"/>
                      </w:rPr>
                      <w:t>E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w w:val="107"/>
                        <w:sz w:val="26"/>
                        <w:szCs w:val="26"/>
                      </w:rPr>
                      <w:t>C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w w:val="74"/>
                        <w:sz w:val="26"/>
                        <w:szCs w:val="26"/>
                      </w:rPr>
                      <w:t>R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1"/>
                        <w:w w:val="76"/>
                        <w:sz w:val="26"/>
                        <w:szCs w:val="26"/>
                      </w:rPr>
                      <w:t>E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1"/>
                        <w:w w:val="61"/>
                        <w:sz w:val="26"/>
                        <w:szCs w:val="26"/>
                      </w:rPr>
                      <w:t>T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2"/>
                        <w:w w:val="95"/>
                        <w:sz w:val="26"/>
                        <w:szCs w:val="26"/>
                      </w:rPr>
                      <w:t>A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w w:val="74"/>
                        <w:sz w:val="26"/>
                        <w:szCs w:val="26"/>
                      </w:rPr>
                      <w:t>R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w w:val="51"/>
                        <w:sz w:val="26"/>
                        <w:szCs w:val="26"/>
                      </w:rPr>
                      <w:t>I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w w:val="95"/>
                        <w:sz w:val="26"/>
                        <w:szCs w:val="26"/>
                      </w:rPr>
                      <w:t>A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16"/>
                        <w:sz w:val="26"/>
                        <w:szCs w:val="26"/>
                      </w:rPr>
                      <w:t xml:space="preserve"> 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w w:val="87"/>
                        <w:sz w:val="26"/>
                        <w:szCs w:val="26"/>
                      </w:rPr>
                      <w:t>M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2"/>
                        <w:w w:val="87"/>
                        <w:sz w:val="26"/>
                        <w:szCs w:val="26"/>
                      </w:rPr>
                      <w:t>UN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w w:val="51"/>
                        <w:sz w:val="26"/>
                        <w:szCs w:val="26"/>
                      </w:rPr>
                      <w:t>I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w w:val="107"/>
                        <w:sz w:val="26"/>
                        <w:szCs w:val="26"/>
                      </w:rPr>
                      <w:t>C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w w:val="51"/>
                        <w:sz w:val="26"/>
                        <w:szCs w:val="26"/>
                      </w:rPr>
                      <w:t>I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1"/>
                        <w:w w:val="76"/>
                        <w:sz w:val="26"/>
                        <w:szCs w:val="26"/>
                      </w:rPr>
                      <w:t>P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2"/>
                        <w:w w:val="95"/>
                        <w:sz w:val="26"/>
                        <w:szCs w:val="26"/>
                      </w:rPr>
                      <w:t>A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w w:val="69"/>
                        <w:sz w:val="26"/>
                        <w:szCs w:val="26"/>
                      </w:rPr>
                      <w:t>L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17"/>
                        <w:sz w:val="26"/>
                        <w:szCs w:val="26"/>
                      </w:rPr>
                      <w:t xml:space="preserve"> 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1"/>
                        <w:w w:val="80"/>
                        <w:sz w:val="26"/>
                        <w:szCs w:val="26"/>
                      </w:rPr>
                      <w:t>D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w w:val="80"/>
                        <w:sz w:val="26"/>
                        <w:szCs w:val="26"/>
                      </w:rPr>
                      <w:t>E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16"/>
                        <w:sz w:val="26"/>
                        <w:szCs w:val="26"/>
                      </w:rPr>
                      <w:t xml:space="preserve"> 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1"/>
                        <w:w w:val="76"/>
                        <w:sz w:val="26"/>
                        <w:szCs w:val="26"/>
                      </w:rPr>
                      <w:t>P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2"/>
                        <w:w w:val="69"/>
                        <w:sz w:val="26"/>
                        <w:szCs w:val="26"/>
                      </w:rPr>
                      <w:t>L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2"/>
                        <w:w w:val="95"/>
                        <w:sz w:val="26"/>
                        <w:szCs w:val="26"/>
                      </w:rPr>
                      <w:t>A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2"/>
                        <w:w w:val="87"/>
                        <w:sz w:val="26"/>
                        <w:szCs w:val="26"/>
                      </w:rPr>
                      <w:t>N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1"/>
                        <w:w w:val="76"/>
                        <w:sz w:val="26"/>
                        <w:szCs w:val="26"/>
                      </w:rPr>
                      <w:t>E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w w:val="86"/>
                        <w:sz w:val="26"/>
                        <w:szCs w:val="26"/>
                      </w:rPr>
                      <w:t>J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2"/>
                        <w:w w:val="95"/>
                        <w:sz w:val="26"/>
                        <w:szCs w:val="26"/>
                      </w:rPr>
                      <w:t>A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w w:val="87"/>
                        <w:sz w:val="26"/>
                        <w:szCs w:val="26"/>
                      </w:rPr>
                      <w:t>M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2"/>
                        <w:w w:val="87"/>
                        <w:sz w:val="26"/>
                        <w:szCs w:val="26"/>
                      </w:rPr>
                      <w:t>E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2"/>
                        <w:w w:val="87"/>
                        <w:sz w:val="26"/>
                        <w:szCs w:val="26"/>
                      </w:rPr>
                      <w:t>N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spacing w:val="-1"/>
                        <w:w w:val="61"/>
                        <w:sz w:val="26"/>
                        <w:szCs w:val="26"/>
                      </w:rPr>
                      <w:t>T</w:t>
                    </w:r>
                    <w:r w:rsidRPr="00145773">
                      <w:rPr>
                        <w:rFonts w:ascii="Verdana" w:hAnsi="Verdana"/>
                        <w:b/>
                        <w:color w:val="7E7E7E"/>
                        <w:w w:val="98"/>
                        <w:sz w:val="26"/>
                        <w:szCs w:val="26"/>
                      </w:rPr>
                      <w:t>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:rsidR="0049064E" w:rsidRDefault="0049064E" w:rsidP="0049064E">
    <w:pPr>
      <w:pStyle w:val="Cabealho"/>
    </w:pPr>
  </w:p>
  <w:p w:rsidR="0049064E" w:rsidRDefault="0049064E" w:rsidP="0049064E">
    <w:pPr>
      <w:pStyle w:val="Cabealho"/>
    </w:pPr>
  </w:p>
  <w:p w:rsidR="0049064E" w:rsidRDefault="0049064E" w:rsidP="0049064E">
    <w:pPr>
      <w:pStyle w:val="Cabealho"/>
    </w:pPr>
  </w:p>
  <w:p w:rsidR="0049064E" w:rsidRDefault="0049064E" w:rsidP="0049064E">
    <w:pPr>
      <w:pStyle w:val="Cabealho"/>
    </w:pPr>
  </w:p>
  <w:p w:rsidR="0049064E" w:rsidRDefault="00490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4E"/>
    <w:rsid w:val="00243AC7"/>
    <w:rsid w:val="0026031B"/>
    <w:rsid w:val="002D4097"/>
    <w:rsid w:val="00332E97"/>
    <w:rsid w:val="003C1AF4"/>
    <w:rsid w:val="0049064E"/>
    <w:rsid w:val="005331B6"/>
    <w:rsid w:val="00A15AD1"/>
    <w:rsid w:val="00F3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9588F"/>
  <w15:chartTrackingRefBased/>
  <w15:docId w15:val="{BB46409C-70B7-4CD0-8A4D-041F2FB8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64E"/>
  </w:style>
  <w:style w:type="paragraph" w:styleId="Rodap">
    <w:name w:val="footer"/>
    <w:basedOn w:val="Normal"/>
    <w:link w:val="RodapChar"/>
    <w:uiPriority w:val="99"/>
    <w:unhideWhenUsed/>
    <w:rsid w:val="00490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64E"/>
  </w:style>
  <w:style w:type="paragraph" w:styleId="Corpodetexto">
    <w:name w:val="Body Text"/>
    <w:basedOn w:val="Normal"/>
    <w:link w:val="CorpodetextoChar"/>
    <w:uiPriority w:val="1"/>
    <w:qFormat/>
    <w:rsid w:val="004906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9064E"/>
    <w:rPr>
      <w:rFonts w:ascii="Arial" w:eastAsia="Arial" w:hAnsi="Arial" w:cs="Arial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3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lanejamento@capaobonito.sp.gov.br" TargetMode="External"/><Relationship Id="rId2" Type="http://schemas.openxmlformats.org/officeDocument/2006/relationships/hyperlink" Target="mailto:planejamento@capaobonito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2019-07-31T20:39:00Z</cp:lastPrinted>
  <dcterms:created xsi:type="dcterms:W3CDTF">2019-07-31T19:32:00Z</dcterms:created>
  <dcterms:modified xsi:type="dcterms:W3CDTF">2019-07-31T20:51:00Z</dcterms:modified>
</cp:coreProperties>
</file>