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0BC" w:rsidRPr="00833D15" w:rsidRDefault="00DA10BC" w:rsidP="00DA10BC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  <w:r w:rsidRPr="00833D15">
        <w:rPr>
          <w:rFonts w:ascii="Courier New" w:hAnsi="Courier New" w:cs="Courier New"/>
          <w:b/>
          <w:sz w:val="24"/>
          <w:szCs w:val="24"/>
        </w:rPr>
        <w:t xml:space="preserve">   DECRETO Nº </w:t>
      </w:r>
      <w:r w:rsidR="00B84D51" w:rsidRPr="00833D15">
        <w:rPr>
          <w:rFonts w:ascii="Courier New" w:hAnsi="Courier New" w:cs="Courier New"/>
          <w:b/>
          <w:sz w:val="24"/>
          <w:szCs w:val="24"/>
        </w:rPr>
        <w:t>125</w:t>
      </w:r>
      <w:r w:rsidRPr="00833D15">
        <w:rPr>
          <w:rFonts w:ascii="Courier New" w:hAnsi="Courier New" w:cs="Courier New"/>
          <w:b/>
          <w:sz w:val="24"/>
          <w:szCs w:val="24"/>
        </w:rPr>
        <w:t xml:space="preserve">/19, DE </w:t>
      </w:r>
      <w:r w:rsidR="00D26BE0" w:rsidRPr="00833D15">
        <w:rPr>
          <w:rFonts w:ascii="Courier New" w:hAnsi="Courier New" w:cs="Courier New"/>
          <w:b/>
          <w:sz w:val="24"/>
          <w:szCs w:val="24"/>
        </w:rPr>
        <w:t>25</w:t>
      </w:r>
      <w:r w:rsidRPr="00833D15">
        <w:rPr>
          <w:rFonts w:ascii="Courier New" w:hAnsi="Courier New" w:cs="Courier New"/>
          <w:b/>
          <w:sz w:val="24"/>
          <w:szCs w:val="24"/>
        </w:rPr>
        <w:t xml:space="preserve"> DE NOVEMBRO DE 2019.    </w:t>
      </w:r>
    </w:p>
    <w:p w:rsidR="00DA10BC" w:rsidRPr="00833D15" w:rsidRDefault="00DA10BC" w:rsidP="00C706E1">
      <w:pPr>
        <w:spacing w:line="240" w:lineRule="auto"/>
        <w:ind w:left="4253" w:right="-2"/>
        <w:jc w:val="both"/>
        <w:rPr>
          <w:rFonts w:ascii="Courier New" w:hAnsi="Courier New" w:cs="Courier New"/>
          <w:b/>
          <w:sz w:val="24"/>
          <w:szCs w:val="24"/>
        </w:rPr>
      </w:pPr>
      <w:r w:rsidRPr="00833D15">
        <w:rPr>
          <w:rFonts w:ascii="Courier New" w:hAnsi="Courier New" w:cs="Courier New"/>
          <w:b/>
          <w:sz w:val="24"/>
          <w:szCs w:val="24"/>
        </w:rPr>
        <w:t xml:space="preserve">Dispõe sobre regulamentação de permissão </w:t>
      </w:r>
      <w:r w:rsidR="00E70035" w:rsidRPr="00833D15">
        <w:rPr>
          <w:rFonts w:ascii="Courier New" w:hAnsi="Courier New" w:cs="Courier New"/>
          <w:b/>
          <w:sz w:val="24"/>
          <w:szCs w:val="24"/>
        </w:rPr>
        <w:t>a</w:t>
      </w:r>
      <w:r w:rsidRPr="00833D15">
        <w:rPr>
          <w:rFonts w:ascii="Courier New" w:hAnsi="Courier New" w:cs="Courier New"/>
          <w:b/>
          <w:sz w:val="24"/>
          <w:szCs w:val="24"/>
        </w:rPr>
        <w:t xml:space="preserve"> título oneroso de espaços públicos, com exceção da Praça Rui Barbosa, com tempo determinado, para instalação de equipamento móvel (banca, barraca, trailer e outros), para fins de atividades comerciais, que especifica. </w:t>
      </w:r>
    </w:p>
    <w:p w:rsidR="00DA10BC" w:rsidRPr="00833D15" w:rsidRDefault="00DA10BC" w:rsidP="00DA10BC">
      <w:pPr>
        <w:ind w:right="-661"/>
        <w:jc w:val="both"/>
        <w:rPr>
          <w:rFonts w:ascii="Courier New" w:hAnsi="Courier New" w:cs="Courier New"/>
          <w:b/>
          <w:sz w:val="24"/>
          <w:szCs w:val="24"/>
        </w:rPr>
      </w:pPr>
    </w:p>
    <w:p w:rsidR="00DA10BC" w:rsidRPr="00833D15" w:rsidRDefault="00DA10BC" w:rsidP="00DA10BC">
      <w:pPr>
        <w:ind w:right="-661"/>
        <w:jc w:val="both"/>
        <w:rPr>
          <w:rFonts w:ascii="Courier New" w:hAnsi="Courier New" w:cs="Courier New"/>
          <w:b/>
          <w:sz w:val="24"/>
          <w:szCs w:val="24"/>
        </w:rPr>
      </w:pPr>
    </w:p>
    <w:p w:rsidR="00DA10BC" w:rsidRPr="00833D15" w:rsidRDefault="00DA10BC" w:rsidP="00DA10BC">
      <w:pPr>
        <w:ind w:right="-2" w:firstLine="360"/>
        <w:jc w:val="both"/>
        <w:rPr>
          <w:rFonts w:ascii="Courier New" w:hAnsi="Courier New" w:cs="Courier New"/>
          <w:sz w:val="24"/>
          <w:szCs w:val="24"/>
        </w:rPr>
      </w:pPr>
      <w:r w:rsidRPr="00833D15">
        <w:rPr>
          <w:rFonts w:ascii="Courier New" w:hAnsi="Courier New" w:cs="Courier New"/>
          <w:b/>
          <w:sz w:val="24"/>
          <w:szCs w:val="24"/>
        </w:rPr>
        <w:t>MARCO ANTONIO CITADINI</w:t>
      </w:r>
      <w:r w:rsidRPr="00833D15">
        <w:rPr>
          <w:rFonts w:ascii="Courier New" w:hAnsi="Courier New" w:cs="Courier New"/>
          <w:sz w:val="24"/>
          <w:szCs w:val="24"/>
        </w:rPr>
        <w:t>,</w:t>
      </w:r>
      <w:r w:rsidRPr="00833D15">
        <w:rPr>
          <w:rFonts w:ascii="Courier New" w:hAnsi="Courier New" w:cs="Courier New"/>
          <w:b/>
          <w:sz w:val="24"/>
          <w:szCs w:val="24"/>
        </w:rPr>
        <w:t xml:space="preserve"> </w:t>
      </w:r>
      <w:r w:rsidRPr="00833D15">
        <w:rPr>
          <w:rFonts w:ascii="Courier New" w:hAnsi="Courier New" w:cs="Courier New"/>
          <w:sz w:val="24"/>
          <w:szCs w:val="24"/>
        </w:rPr>
        <w:t xml:space="preserve">Prefeito do Município de Capão Bonito, Estado de São Paulo, no uso de suas atribuições legais, </w:t>
      </w:r>
    </w:p>
    <w:p w:rsidR="00DB71D6" w:rsidRPr="00833D15" w:rsidRDefault="00DB71D6" w:rsidP="00DB71D6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B71D6" w:rsidRPr="00833D15" w:rsidRDefault="00767BB1" w:rsidP="00767BB1">
      <w:pPr>
        <w:spacing w:line="240" w:lineRule="auto"/>
        <w:ind w:firstLine="360"/>
        <w:jc w:val="both"/>
        <w:rPr>
          <w:rFonts w:ascii="Courier New" w:hAnsi="Courier New" w:cs="Courier New"/>
          <w:b/>
          <w:sz w:val="24"/>
          <w:szCs w:val="24"/>
        </w:rPr>
      </w:pPr>
      <w:r w:rsidRPr="00833D15">
        <w:rPr>
          <w:rFonts w:ascii="Courier New" w:hAnsi="Courier New" w:cs="Courier New"/>
          <w:b/>
          <w:sz w:val="24"/>
          <w:szCs w:val="24"/>
        </w:rPr>
        <w:t xml:space="preserve">D E C R E T A: </w:t>
      </w:r>
    </w:p>
    <w:p w:rsidR="00767BB1" w:rsidRPr="00833D15" w:rsidRDefault="00767BB1" w:rsidP="00DB71D6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767BB1" w:rsidRPr="00833D15" w:rsidRDefault="00767BB1" w:rsidP="00DB71D6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A0AA2" w:rsidRPr="00833D15" w:rsidRDefault="00BE2077" w:rsidP="00DA10BC">
      <w:pPr>
        <w:spacing w:line="240" w:lineRule="auto"/>
        <w:ind w:firstLine="360"/>
        <w:jc w:val="both"/>
        <w:rPr>
          <w:rFonts w:ascii="Courier New" w:hAnsi="Courier New" w:cs="Courier New"/>
          <w:sz w:val="24"/>
          <w:szCs w:val="24"/>
        </w:rPr>
      </w:pPr>
      <w:r w:rsidRPr="00833D15">
        <w:rPr>
          <w:rFonts w:ascii="Courier New" w:hAnsi="Courier New" w:cs="Courier New"/>
          <w:b/>
          <w:sz w:val="24"/>
          <w:szCs w:val="24"/>
        </w:rPr>
        <w:t>Art. 1º</w:t>
      </w:r>
      <w:r w:rsidR="00561F76" w:rsidRPr="00833D15">
        <w:rPr>
          <w:rFonts w:ascii="Courier New" w:hAnsi="Courier New" w:cs="Courier New"/>
          <w:sz w:val="24"/>
          <w:szCs w:val="24"/>
        </w:rPr>
        <w:t xml:space="preserve"> Fica regulamentada a permissão</w:t>
      </w:r>
      <w:r w:rsidR="006134B4" w:rsidRPr="00833D15">
        <w:rPr>
          <w:rFonts w:ascii="Courier New" w:hAnsi="Courier New" w:cs="Courier New"/>
          <w:sz w:val="24"/>
          <w:szCs w:val="24"/>
        </w:rPr>
        <w:t xml:space="preserve"> </w:t>
      </w:r>
      <w:r w:rsidR="00E70035" w:rsidRPr="00833D15">
        <w:rPr>
          <w:rFonts w:ascii="Courier New" w:hAnsi="Courier New" w:cs="Courier New"/>
          <w:sz w:val="24"/>
          <w:szCs w:val="24"/>
        </w:rPr>
        <w:t>a</w:t>
      </w:r>
      <w:r w:rsidR="006134B4" w:rsidRPr="00833D15">
        <w:rPr>
          <w:rFonts w:ascii="Courier New" w:hAnsi="Courier New" w:cs="Courier New"/>
          <w:sz w:val="24"/>
          <w:szCs w:val="24"/>
        </w:rPr>
        <w:t xml:space="preserve"> título oneroso de espaços públicos,</w:t>
      </w:r>
      <w:r w:rsidRPr="00833D15">
        <w:rPr>
          <w:rFonts w:ascii="Courier New" w:hAnsi="Courier New" w:cs="Courier New"/>
          <w:sz w:val="24"/>
          <w:szCs w:val="24"/>
        </w:rPr>
        <w:t xml:space="preserve"> com exceção da Praça Rui Barbosa,</w:t>
      </w:r>
      <w:r w:rsidR="006134B4" w:rsidRPr="00833D15">
        <w:rPr>
          <w:rFonts w:ascii="Courier New" w:hAnsi="Courier New" w:cs="Courier New"/>
          <w:sz w:val="24"/>
          <w:szCs w:val="24"/>
        </w:rPr>
        <w:t xml:space="preserve"> com tempo determinado, para instalação de equipamento móvel (</w:t>
      </w:r>
      <w:r w:rsidR="007F1AD8" w:rsidRPr="00833D15">
        <w:rPr>
          <w:rFonts w:ascii="Courier New" w:hAnsi="Courier New" w:cs="Courier New"/>
          <w:sz w:val="24"/>
          <w:szCs w:val="24"/>
        </w:rPr>
        <w:t>banca, barraca</w:t>
      </w:r>
      <w:r w:rsidR="00DD3E71" w:rsidRPr="00833D15">
        <w:rPr>
          <w:rFonts w:ascii="Courier New" w:hAnsi="Courier New" w:cs="Courier New"/>
          <w:sz w:val="24"/>
          <w:szCs w:val="24"/>
        </w:rPr>
        <w:t xml:space="preserve">, </w:t>
      </w:r>
      <w:r w:rsidR="006134B4" w:rsidRPr="00833D15">
        <w:rPr>
          <w:rFonts w:ascii="Courier New" w:hAnsi="Courier New" w:cs="Courier New"/>
          <w:sz w:val="24"/>
          <w:szCs w:val="24"/>
        </w:rPr>
        <w:t>trailer e outros), para fins de atividades comerciais</w:t>
      </w:r>
      <w:r w:rsidRPr="00833D15">
        <w:rPr>
          <w:rFonts w:ascii="Courier New" w:hAnsi="Courier New" w:cs="Courier New"/>
          <w:sz w:val="24"/>
          <w:szCs w:val="24"/>
        </w:rPr>
        <w:t>.</w:t>
      </w:r>
    </w:p>
    <w:p w:rsidR="00DB71D6" w:rsidRPr="00833D15" w:rsidRDefault="00DB71D6" w:rsidP="00DB71D6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E2077" w:rsidRPr="00833D15" w:rsidRDefault="00BE2077" w:rsidP="00DB71D6">
      <w:pPr>
        <w:spacing w:line="240" w:lineRule="auto"/>
        <w:ind w:firstLine="360"/>
        <w:jc w:val="both"/>
        <w:rPr>
          <w:rFonts w:ascii="Courier New" w:hAnsi="Courier New" w:cs="Courier New"/>
          <w:sz w:val="24"/>
          <w:szCs w:val="24"/>
        </w:rPr>
      </w:pPr>
      <w:r w:rsidRPr="00833D15">
        <w:rPr>
          <w:rFonts w:ascii="Courier New" w:hAnsi="Courier New" w:cs="Courier New"/>
          <w:b/>
          <w:sz w:val="24"/>
          <w:szCs w:val="24"/>
        </w:rPr>
        <w:t>§</w:t>
      </w:r>
      <w:r w:rsidR="00F90367" w:rsidRPr="00833D15">
        <w:rPr>
          <w:rFonts w:ascii="Courier New" w:hAnsi="Courier New" w:cs="Courier New"/>
          <w:b/>
          <w:sz w:val="24"/>
          <w:szCs w:val="24"/>
        </w:rPr>
        <w:t xml:space="preserve"> </w:t>
      </w:r>
      <w:r w:rsidRPr="00833D15">
        <w:rPr>
          <w:rFonts w:ascii="Courier New" w:hAnsi="Courier New" w:cs="Courier New"/>
          <w:b/>
          <w:sz w:val="24"/>
          <w:szCs w:val="24"/>
        </w:rPr>
        <w:t>1º</w:t>
      </w:r>
      <w:r w:rsidR="00F90367" w:rsidRPr="00833D15">
        <w:rPr>
          <w:rFonts w:ascii="Courier New" w:hAnsi="Courier New" w:cs="Courier New"/>
          <w:b/>
          <w:sz w:val="24"/>
          <w:szCs w:val="24"/>
        </w:rPr>
        <w:t>.</w:t>
      </w:r>
      <w:r w:rsidRPr="00833D15">
        <w:rPr>
          <w:rFonts w:ascii="Courier New" w:hAnsi="Courier New" w:cs="Courier New"/>
          <w:sz w:val="24"/>
          <w:szCs w:val="24"/>
        </w:rPr>
        <w:t xml:space="preserve"> Para autorização da instalação dos equipamentos, haverá a necessidade do cumprimento das seguintes exigências:</w:t>
      </w:r>
      <w:r w:rsidR="00702D82" w:rsidRPr="00833D15">
        <w:rPr>
          <w:rFonts w:ascii="Courier New" w:hAnsi="Courier New" w:cs="Courier New"/>
          <w:sz w:val="24"/>
          <w:szCs w:val="24"/>
        </w:rPr>
        <w:t xml:space="preserve"> </w:t>
      </w:r>
    </w:p>
    <w:p w:rsidR="00702D82" w:rsidRPr="00833D15" w:rsidRDefault="00702D82" w:rsidP="00DB71D6">
      <w:pPr>
        <w:spacing w:line="240" w:lineRule="auto"/>
        <w:ind w:firstLine="360"/>
        <w:jc w:val="both"/>
        <w:rPr>
          <w:rFonts w:ascii="Courier New" w:hAnsi="Courier New" w:cs="Courier New"/>
          <w:sz w:val="24"/>
          <w:szCs w:val="24"/>
        </w:rPr>
      </w:pPr>
    </w:p>
    <w:p w:rsidR="00BE2077" w:rsidRPr="00833D15" w:rsidRDefault="00BE2077" w:rsidP="00DB71D6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833D15">
        <w:rPr>
          <w:rFonts w:ascii="Courier New" w:hAnsi="Courier New" w:cs="Courier New"/>
          <w:sz w:val="24"/>
          <w:szCs w:val="24"/>
        </w:rPr>
        <w:t xml:space="preserve">Estar devidamente cadastrado junto </w:t>
      </w:r>
      <w:r w:rsidR="007F1AD8" w:rsidRPr="00833D15">
        <w:rPr>
          <w:rFonts w:ascii="Courier New" w:hAnsi="Courier New" w:cs="Courier New"/>
          <w:sz w:val="24"/>
          <w:szCs w:val="24"/>
        </w:rPr>
        <w:t>à</w:t>
      </w:r>
      <w:r w:rsidRPr="00833D15">
        <w:rPr>
          <w:rFonts w:ascii="Courier New" w:hAnsi="Courier New" w:cs="Courier New"/>
          <w:sz w:val="24"/>
          <w:szCs w:val="24"/>
        </w:rPr>
        <w:t xml:space="preserve"> municipalidade </w:t>
      </w:r>
      <w:r w:rsidR="007F1AD8" w:rsidRPr="00833D15">
        <w:rPr>
          <w:rFonts w:ascii="Courier New" w:hAnsi="Courier New" w:cs="Courier New"/>
          <w:sz w:val="24"/>
          <w:szCs w:val="24"/>
        </w:rPr>
        <w:t>através de inscrição municipal de acor</w:t>
      </w:r>
      <w:r w:rsidR="00395A9B" w:rsidRPr="00833D15">
        <w:rPr>
          <w:rFonts w:ascii="Courier New" w:hAnsi="Courier New" w:cs="Courier New"/>
          <w:sz w:val="24"/>
          <w:szCs w:val="24"/>
        </w:rPr>
        <w:t>do com atividade a ser exercida e documentações exigidas na Lei Complementar n</w:t>
      </w:r>
      <w:r w:rsidR="00E70035" w:rsidRPr="00833D15">
        <w:rPr>
          <w:rFonts w:ascii="Courier New" w:hAnsi="Courier New" w:cs="Courier New"/>
          <w:sz w:val="24"/>
          <w:szCs w:val="24"/>
        </w:rPr>
        <w:t>º</w:t>
      </w:r>
      <w:r w:rsidR="00395A9B" w:rsidRPr="00833D15">
        <w:rPr>
          <w:rFonts w:ascii="Courier New" w:hAnsi="Courier New" w:cs="Courier New"/>
          <w:sz w:val="24"/>
          <w:szCs w:val="24"/>
        </w:rPr>
        <w:t xml:space="preserve"> 200/</w:t>
      </w:r>
      <w:r w:rsidR="00E70035" w:rsidRPr="00833D15">
        <w:rPr>
          <w:rFonts w:ascii="Courier New" w:hAnsi="Courier New" w:cs="Courier New"/>
          <w:sz w:val="24"/>
          <w:szCs w:val="24"/>
        </w:rPr>
        <w:t>20</w:t>
      </w:r>
      <w:r w:rsidR="00395A9B" w:rsidRPr="00833D15">
        <w:rPr>
          <w:rFonts w:ascii="Courier New" w:hAnsi="Courier New" w:cs="Courier New"/>
          <w:sz w:val="24"/>
          <w:szCs w:val="24"/>
        </w:rPr>
        <w:t>17.</w:t>
      </w:r>
    </w:p>
    <w:p w:rsidR="00BE2077" w:rsidRPr="00833D15" w:rsidRDefault="00BE2077" w:rsidP="00DB71D6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833D15">
        <w:rPr>
          <w:rFonts w:ascii="Courier New" w:hAnsi="Courier New" w:cs="Courier New"/>
          <w:sz w:val="24"/>
          <w:szCs w:val="24"/>
        </w:rPr>
        <w:t>Ter sua localização aprovada pela Prefeitura;</w:t>
      </w:r>
    </w:p>
    <w:p w:rsidR="00BE2077" w:rsidRPr="00833D15" w:rsidRDefault="00BE2077" w:rsidP="00DB71D6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833D15">
        <w:rPr>
          <w:rFonts w:ascii="Courier New" w:hAnsi="Courier New" w:cs="Courier New"/>
          <w:sz w:val="24"/>
          <w:szCs w:val="24"/>
        </w:rPr>
        <w:t>Não atrapalhar o trânsito;</w:t>
      </w:r>
    </w:p>
    <w:p w:rsidR="00BE2077" w:rsidRPr="00833D15" w:rsidRDefault="00BE2077" w:rsidP="00DB71D6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833D15">
        <w:rPr>
          <w:rFonts w:ascii="Courier New" w:hAnsi="Courier New" w:cs="Courier New"/>
          <w:sz w:val="24"/>
          <w:szCs w:val="24"/>
        </w:rPr>
        <w:t>Não dificultar o trânsito de pedestres pelos passeios públicos;</w:t>
      </w:r>
    </w:p>
    <w:p w:rsidR="00BE2077" w:rsidRPr="00833D15" w:rsidRDefault="00BE2077" w:rsidP="00DB71D6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833D15">
        <w:rPr>
          <w:rFonts w:ascii="Courier New" w:hAnsi="Courier New" w:cs="Courier New"/>
          <w:sz w:val="24"/>
          <w:szCs w:val="24"/>
        </w:rPr>
        <w:t>Para a transferência de local, o proprietário deverá solicitar previamente autorização à Prefeitura, que verificará se o novo local satisfaz as condições exigidas;</w:t>
      </w:r>
    </w:p>
    <w:p w:rsidR="00BE2077" w:rsidRPr="00833D15" w:rsidRDefault="00BE2077" w:rsidP="00DB71D6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833D15">
        <w:rPr>
          <w:rFonts w:ascii="Courier New" w:hAnsi="Courier New" w:cs="Courier New"/>
          <w:sz w:val="24"/>
          <w:szCs w:val="24"/>
        </w:rPr>
        <w:t>Indicação do ramo de atividade;</w:t>
      </w:r>
    </w:p>
    <w:p w:rsidR="00E70035" w:rsidRPr="00833D15" w:rsidRDefault="00E70035" w:rsidP="00E70035">
      <w:pPr>
        <w:pStyle w:val="PargrafodaLista"/>
        <w:spacing w:line="240" w:lineRule="auto"/>
        <w:ind w:left="1080"/>
        <w:jc w:val="both"/>
        <w:rPr>
          <w:rFonts w:ascii="Courier New" w:hAnsi="Courier New" w:cs="Courier New"/>
          <w:sz w:val="24"/>
          <w:szCs w:val="24"/>
        </w:rPr>
      </w:pPr>
    </w:p>
    <w:p w:rsidR="00561F76" w:rsidRPr="00833D15" w:rsidRDefault="00E70035" w:rsidP="00DB71D6">
      <w:pPr>
        <w:spacing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§ 2º</w:t>
      </w:r>
      <w:r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. </w:t>
      </w:r>
      <w:r w:rsidR="00561F76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Não será permitida a venda de bebidas alcoólicas.</w:t>
      </w:r>
    </w:p>
    <w:p w:rsidR="00561F76" w:rsidRPr="00833D15" w:rsidRDefault="00561F76" w:rsidP="00DB71D6">
      <w:pPr>
        <w:spacing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</w:p>
    <w:p w:rsidR="00BE2077" w:rsidRPr="00833D15" w:rsidRDefault="00BE2077" w:rsidP="00702D82">
      <w:pPr>
        <w:spacing w:line="240" w:lineRule="auto"/>
        <w:ind w:firstLine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3D15">
        <w:rPr>
          <w:rFonts w:ascii="Courier New" w:hAnsi="Courier New" w:cs="Courier New"/>
          <w:b/>
          <w:sz w:val="24"/>
          <w:szCs w:val="24"/>
        </w:rPr>
        <w:lastRenderedPageBreak/>
        <w:t>Art. 2º</w:t>
      </w:r>
      <w:r w:rsidR="00DD3E71" w:rsidRPr="00833D15">
        <w:rPr>
          <w:rFonts w:ascii="Courier New" w:hAnsi="Courier New" w:cs="Courier New"/>
          <w:sz w:val="24"/>
          <w:szCs w:val="24"/>
        </w:rPr>
        <w:t xml:space="preserve"> </w:t>
      </w:r>
      <w:r w:rsidR="00DD3E71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Não será expedida permissão para exploração de mais de uma </w:t>
      </w:r>
      <w:r w:rsidR="00DD3E71" w:rsidRPr="00833D15">
        <w:rPr>
          <w:rFonts w:ascii="Courier New" w:hAnsi="Courier New" w:cs="Courier New"/>
          <w:sz w:val="24"/>
          <w:szCs w:val="24"/>
        </w:rPr>
        <w:t>banca, barraca, trailer e outros</w:t>
      </w:r>
      <w:r w:rsidR="00DD3E71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, para o mesmo interessado,</w:t>
      </w:r>
      <w:r w:rsidR="00561F76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salvo motivo de conveniência </w:t>
      </w:r>
      <w:proofErr w:type="gramStart"/>
      <w:r w:rsidR="00561F76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pú</w:t>
      </w:r>
      <w:r w:rsidR="00DD3E71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blica, devidamente justificado pela autoridade competente, através de despacho em processo próprio</w:t>
      </w:r>
      <w:proofErr w:type="gramEnd"/>
      <w:r w:rsidR="00DD3E71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:rsidR="00561F76" w:rsidRPr="00833D15" w:rsidRDefault="00561F76" w:rsidP="00DB71D6">
      <w:pPr>
        <w:spacing w:line="240" w:lineRule="auto"/>
        <w:ind w:left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DD3E71" w:rsidRPr="00833D15" w:rsidRDefault="00DD3E71" w:rsidP="00702D82">
      <w:pPr>
        <w:spacing w:line="240" w:lineRule="auto"/>
        <w:ind w:firstLine="426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3º</w:t>
      </w:r>
      <w:r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CF3C3B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As despesas de água, energia elétrica</w:t>
      </w:r>
      <w:r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e outras necessárias ao bom funcionamento das atividades permitidas, serão de inteira responsabilidade do permissionário.</w:t>
      </w:r>
    </w:p>
    <w:p w:rsidR="00702D82" w:rsidRPr="00833D15" w:rsidRDefault="00702D82" w:rsidP="00DB71D6">
      <w:pPr>
        <w:spacing w:line="240" w:lineRule="auto"/>
        <w:ind w:left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DD3E71" w:rsidRPr="00833D15" w:rsidRDefault="00DD3E71" w:rsidP="00702D82">
      <w:pPr>
        <w:spacing w:line="240" w:lineRule="auto"/>
        <w:ind w:firstLine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Parágrafo </w:t>
      </w:r>
      <w:r w:rsidR="00702D82"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ú</w:t>
      </w: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nico</w:t>
      </w:r>
      <w:r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. </w:t>
      </w:r>
      <w:r w:rsidR="00CF3C3B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Caso o permissionário opte por utilizar de água e energia elétrica da Municipalidade,</w:t>
      </w:r>
      <w:r w:rsidR="00E92A09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caso disponível no local solicitado</w:t>
      </w:r>
      <w:proofErr w:type="gramStart"/>
      <w:r w:rsidR="00E92A09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,</w:t>
      </w:r>
      <w:r w:rsidR="00CF3C3B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será</w:t>
      </w:r>
      <w:proofErr w:type="gramEnd"/>
      <w:r w:rsidR="00CF3C3B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cobrada taxa mensal no valor de 04 (quatro) UFESP’</w:t>
      </w:r>
      <w:r w:rsidR="00E92A09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s a ser recolhida junto a Tesouraria Municipal. </w:t>
      </w:r>
    </w:p>
    <w:p w:rsidR="00561F76" w:rsidRPr="00833D15" w:rsidRDefault="00561F76" w:rsidP="00DB71D6">
      <w:pPr>
        <w:spacing w:line="240" w:lineRule="auto"/>
        <w:ind w:left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DD3E71" w:rsidRPr="00833D15" w:rsidRDefault="00DD3E71" w:rsidP="00F90367">
      <w:pPr>
        <w:spacing w:line="240" w:lineRule="auto"/>
        <w:ind w:firstLine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4º</w:t>
      </w:r>
      <w:r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Todas as despesas com a instalação da </w:t>
      </w:r>
      <w:r w:rsidR="007F1AD8" w:rsidRPr="00833D15">
        <w:rPr>
          <w:rFonts w:ascii="Courier New" w:hAnsi="Courier New" w:cs="Courier New"/>
          <w:sz w:val="24"/>
          <w:szCs w:val="24"/>
        </w:rPr>
        <w:t>banca, barraca, trailer e outros</w:t>
      </w:r>
      <w:r w:rsidR="007F1AD8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serão de inteira responsabilidade do permissionário, inclusive os reparos </w:t>
      </w:r>
      <w:r w:rsidR="006E41DC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que possam ocorrer nos passeios públicos.</w:t>
      </w:r>
    </w:p>
    <w:p w:rsidR="00702D82" w:rsidRPr="00833D15" w:rsidRDefault="00702D82" w:rsidP="00DB71D6">
      <w:pPr>
        <w:spacing w:line="240" w:lineRule="auto"/>
        <w:ind w:left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7F1AD8" w:rsidRPr="00833D15" w:rsidRDefault="00DD3E71" w:rsidP="00702D82">
      <w:pPr>
        <w:spacing w:line="240" w:lineRule="auto"/>
        <w:ind w:firstLine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5º</w:t>
      </w:r>
      <w:r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7F1AD8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É terminantemente proibido </w:t>
      </w:r>
      <w:r w:rsidR="00702D82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depositar</w:t>
      </w:r>
      <w:r w:rsidR="007F1AD8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lixo ou resíduos nos logradouros públicos, como também, proceder </w:t>
      </w:r>
      <w:proofErr w:type="gramStart"/>
      <w:r w:rsidR="007F1AD8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a</w:t>
      </w:r>
      <w:proofErr w:type="gramEnd"/>
      <w:r w:rsidR="007F1AD8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varr</w:t>
      </w:r>
      <w:r w:rsidR="00E70035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i</w:t>
      </w:r>
      <w:r w:rsidR="007F1AD8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ção de resíduos, do interior da </w:t>
      </w:r>
      <w:r w:rsidR="007F1AD8" w:rsidRPr="00833D15">
        <w:rPr>
          <w:rFonts w:ascii="Courier New" w:hAnsi="Courier New" w:cs="Courier New"/>
          <w:sz w:val="24"/>
          <w:szCs w:val="24"/>
        </w:rPr>
        <w:t>banca, barraca, trailer e outros</w:t>
      </w:r>
      <w:r w:rsidR="007F1AD8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as áreas de uso comum.</w:t>
      </w:r>
    </w:p>
    <w:p w:rsidR="00702D82" w:rsidRPr="00833D15" w:rsidRDefault="00702D82" w:rsidP="00702D82">
      <w:pPr>
        <w:spacing w:line="240" w:lineRule="auto"/>
        <w:ind w:firstLine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DD3E71" w:rsidRPr="00833D15" w:rsidRDefault="007F1AD8" w:rsidP="00702D82">
      <w:pPr>
        <w:spacing w:line="240" w:lineRule="auto"/>
        <w:ind w:firstLine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Parágrafo </w:t>
      </w:r>
      <w:r w:rsidR="00702D82"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ú</w:t>
      </w: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nico</w:t>
      </w:r>
      <w:r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. Os resíduos oriundos das atividades permitidas deverão ser recolhidos em sacos plásticos ou outro e depositados no passeio, em horário em que se habitualmente a Prefeitura realiza a coleta de lixo.</w:t>
      </w:r>
    </w:p>
    <w:p w:rsidR="00561F76" w:rsidRPr="00833D15" w:rsidRDefault="00561F76" w:rsidP="00DB71D6">
      <w:pPr>
        <w:spacing w:line="240" w:lineRule="auto"/>
        <w:ind w:left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7F1AD8" w:rsidRPr="00833D15" w:rsidRDefault="007F1AD8" w:rsidP="00702D82">
      <w:pPr>
        <w:spacing w:line="240" w:lineRule="auto"/>
        <w:ind w:firstLine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6º</w:t>
      </w:r>
      <w:r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São obrigações comuns a todos os permissionários e seus empregados ou prepostos, além de outras que venham a ser estabelecidas:</w:t>
      </w:r>
    </w:p>
    <w:p w:rsidR="00702D82" w:rsidRPr="00833D15" w:rsidRDefault="00702D82" w:rsidP="00DB71D6">
      <w:pPr>
        <w:spacing w:line="240" w:lineRule="auto"/>
        <w:ind w:left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7F1AD8" w:rsidRPr="00833D15" w:rsidRDefault="00D51DCB" w:rsidP="00702D82">
      <w:pPr>
        <w:spacing w:line="240" w:lineRule="auto"/>
        <w:ind w:firstLine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§</w:t>
      </w:r>
      <w:r w:rsidR="00F90367"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1º</w:t>
      </w:r>
      <w:r w:rsidR="00F90367"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  <w:r w:rsidR="007F1AD8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Não ocupar área superior à inicialmente destinada pela Prefeitura, salvo quando expressamente autorizada</w:t>
      </w:r>
      <w:r w:rsidR="00702D82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:rsidR="00702D82" w:rsidRPr="00833D15" w:rsidRDefault="00702D82" w:rsidP="00DB71D6">
      <w:pPr>
        <w:spacing w:line="240" w:lineRule="auto"/>
        <w:ind w:left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7F1AD8" w:rsidRPr="00833D15" w:rsidRDefault="00D51DCB" w:rsidP="00702D82">
      <w:pPr>
        <w:spacing w:line="240" w:lineRule="auto"/>
        <w:ind w:firstLine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§</w:t>
      </w:r>
      <w:r w:rsidR="00F90367"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2º</w:t>
      </w:r>
      <w:r w:rsidR="00F90367"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  <w:r w:rsidR="007F1AD8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Manter a área ocupada em perfeito estado de conservação e asseios</w:t>
      </w:r>
      <w:r w:rsidR="00702D82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:rsidR="00702D82" w:rsidRPr="00833D15" w:rsidRDefault="00702D82" w:rsidP="00DB71D6">
      <w:pPr>
        <w:spacing w:line="240" w:lineRule="auto"/>
        <w:ind w:left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7F1AD8" w:rsidRPr="00833D15" w:rsidRDefault="00D51DCB" w:rsidP="00702D82">
      <w:pPr>
        <w:spacing w:line="240" w:lineRule="auto"/>
        <w:ind w:firstLine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§</w:t>
      </w:r>
      <w:r w:rsidR="00F90367"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3º</w:t>
      </w:r>
      <w:r w:rsidR="00F90367"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  <w:r w:rsidR="007F1AD8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Manter pessoal suficiente e convenientemente trajado para atendimento ao público</w:t>
      </w:r>
      <w:r w:rsidR="00702D82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:rsidR="00702D82" w:rsidRPr="00833D15" w:rsidRDefault="00702D82" w:rsidP="00DB71D6">
      <w:pPr>
        <w:spacing w:line="240" w:lineRule="auto"/>
        <w:ind w:left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7F1AD8" w:rsidRPr="00833D15" w:rsidRDefault="00D51DCB" w:rsidP="00702D82">
      <w:pPr>
        <w:spacing w:line="240" w:lineRule="auto"/>
        <w:ind w:firstLine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§</w:t>
      </w:r>
      <w:r w:rsidR="00F90367"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4º</w:t>
      </w:r>
      <w:r w:rsidR="00F90367"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  <w:r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7F1AD8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Zelar pela ordem e fama do local, impedindo permanência de elementos perturbadores da disciplina e tranquilidade pública</w:t>
      </w:r>
      <w:r w:rsidR="00702D82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:rsidR="00702D82" w:rsidRPr="00833D15" w:rsidRDefault="00702D82" w:rsidP="00DB71D6">
      <w:pPr>
        <w:spacing w:line="240" w:lineRule="auto"/>
        <w:ind w:left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7F1AD8" w:rsidRPr="00833D15" w:rsidRDefault="00D51DCB" w:rsidP="00DA10BC">
      <w:pPr>
        <w:spacing w:line="240" w:lineRule="auto"/>
        <w:ind w:firstLine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§</w:t>
      </w:r>
      <w:r w:rsidR="00F90367"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5º</w:t>
      </w:r>
      <w:r w:rsidR="00F90367"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  <w:r w:rsidR="007F1AD8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Cumprir fielmente, as exigências e determinações legai</w:t>
      </w:r>
      <w:r w:rsidR="00702D82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s para o exercício da atividade.</w:t>
      </w:r>
    </w:p>
    <w:p w:rsidR="00702D82" w:rsidRPr="00833D15" w:rsidRDefault="00702D82" w:rsidP="00DB71D6">
      <w:pPr>
        <w:spacing w:line="240" w:lineRule="auto"/>
        <w:ind w:left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7F1AD8" w:rsidRPr="00833D15" w:rsidRDefault="00D51DCB" w:rsidP="00DA10BC">
      <w:pPr>
        <w:spacing w:line="240" w:lineRule="auto"/>
        <w:ind w:firstLine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§</w:t>
      </w:r>
      <w:r w:rsidR="00F90367"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6º</w:t>
      </w:r>
      <w:r w:rsidR="00F90367"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  <w:r w:rsidR="007F1AD8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Usar de urbanidade e respeito com o público e com representantes de órgãos oficiais</w:t>
      </w:r>
      <w:r w:rsidR="00702D82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:rsidR="00702D82" w:rsidRPr="00833D15" w:rsidRDefault="00702D82" w:rsidP="00DB71D6">
      <w:pPr>
        <w:spacing w:line="240" w:lineRule="auto"/>
        <w:ind w:left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7F1AD8" w:rsidRPr="00833D15" w:rsidRDefault="00D51DCB" w:rsidP="00DA10BC">
      <w:pPr>
        <w:spacing w:line="240" w:lineRule="auto"/>
        <w:ind w:firstLine="360"/>
        <w:jc w:val="both"/>
        <w:rPr>
          <w:rFonts w:ascii="Courier New" w:hAnsi="Courier New" w:cs="Courier New"/>
          <w:sz w:val="24"/>
          <w:szCs w:val="24"/>
        </w:rPr>
      </w:pP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§</w:t>
      </w:r>
      <w:r w:rsidR="00F90367"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7º</w:t>
      </w:r>
      <w:r w:rsidR="00F90367"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  <w:r w:rsidR="007F1AD8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Não utilizar as lixeiras destinadas ao uso dos pedestres, como depósito de lixo proveniente de </w:t>
      </w:r>
      <w:r w:rsidR="007F1AD8" w:rsidRPr="00833D15">
        <w:rPr>
          <w:rFonts w:ascii="Courier New" w:hAnsi="Courier New" w:cs="Courier New"/>
          <w:sz w:val="24"/>
          <w:szCs w:val="24"/>
        </w:rPr>
        <w:t>banca, barraca, trailer e outros.</w:t>
      </w:r>
    </w:p>
    <w:p w:rsidR="00702D82" w:rsidRPr="00833D15" w:rsidRDefault="00702D82" w:rsidP="00DB71D6">
      <w:pPr>
        <w:spacing w:line="240" w:lineRule="auto"/>
        <w:ind w:left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7F1AD8" w:rsidRPr="00833D15" w:rsidRDefault="00D51DCB" w:rsidP="00DB71D6">
      <w:pPr>
        <w:spacing w:line="240" w:lineRule="auto"/>
        <w:ind w:left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§</w:t>
      </w:r>
      <w:r w:rsidR="00F90367"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8º</w:t>
      </w:r>
      <w:r w:rsidR="00F90367"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  <w:r w:rsidR="007F1AD8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Não explorar ramo diverso do permitido.</w:t>
      </w:r>
    </w:p>
    <w:p w:rsidR="00561F76" w:rsidRPr="00833D15" w:rsidRDefault="00561F76" w:rsidP="00DB71D6">
      <w:pPr>
        <w:spacing w:line="240" w:lineRule="auto"/>
        <w:ind w:left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7F1AD8" w:rsidRPr="00833D15" w:rsidRDefault="00380691" w:rsidP="00DA10BC">
      <w:pPr>
        <w:spacing w:line="240" w:lineRule="auto"/>
        <w:ind w:firstLine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7º</w:t>
      </w:r>
      <w:r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Havendo a desistência de exploração do comércio permitido ou revogação da permissão, o permissionário será obrigado a executar a retirada da </w:t>
      </w:r>
      <w:r w:rsidRPr="00833D15">
        <w:rPr>
          <w:rFonts w:ascii="Courier New" w:hAnsi="Courier New" w:cs="Courier New"/>
          <w:sz w:val="24"/>
          <w:szCs w:val="24"/>
        </w:rPr>
        <w:t>banca, barraca, trailer e outros</w:t>
      </w:r>
      <w:r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, no prazo máximo de 30 (trinta) dias, obrigan</w:t>
      </w:r>
      <w:r w:rsidR="000616B9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do-se a reconstrução do passeio se o mesmo for danificado.</w:t>
      </w:r>
    </w:p>
    <w:p w:rsidR="00561F76" w:rsidRPr="00833D15" w:rsidRDefault="00561F76" w:rsidP="00DB71D6">
      <w:pPr>
        <w:spacing w:line="240" w:lineRule="auto"/>
        <w:ind w:left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395A9B" w:rsidRPr="00833D15" w:rsidRDefault="00561F76" w:rsidP="00DA10BC">
      <w:pPr>
        <w:spacing w:line="240" w:lineRule="auto"/>
        <w:ind w:firstLine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8º</w:t>
      </w:r>
      <w:r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A permissão</w:t>
      </w:r>
      <w:r w:rsidR="00395A9B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a título oneroso de espaços públicos, para instalação de equipamento móvel (</w:t>
      </w:r>
      <w:r w:rsidR="00395A9B" w:rsidRPr="00833D15">
        <w:rPr>
          <w:rFonts w:ascii="Courier New" w:hAnsi="Courier New" w:cs="Courier New"/>
          <w:sz w:val="24"/>
          <w:szCs w:val="24"/>
        </w:rPr>
        <w:t>banca, barraca, trailer e outros</w:t>
      </w:r>
      <w:r w:rsidR="00395A9B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), terá vigência até a data de 31/12/2020.</w:t>
      </w:r>
    </w:p>
    <w:p w:rsidR="00561F76" w:rsidRPr="00833D15" w:rsidRDefault="00561F76" w:rsidP="00DB71D6">
      <w:pPr>
        <w:spacing w:line="240" w:lineRule="auto"/>
        <w:ind w:left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7F1AD8" w:rsidRPr="00833D15" w:rsidRDefault="00561F76" w:rsidP="00DA10BC">
      <w:pPr>
        <w:spacing w:line="240" w:lineRule="auto"/>
        <w:ind w:firstLine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9º</w:t>
      </w:r>
      <w:r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a permissão</w:t>
      </w:r>
      <w:r w:rsidR="00395A9B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dos espaços públicos deste Município, para instalação de equipamento móvel (</w:t>
      </w:r>
      <w:r w:rsidR="00395A9B" w:rsidRPr="00833D15">
        <w:rPr>
          <w:rFonts w:ascii="Courier New" w:hAnsi="Courier New" w:cs="Courier New"/>
          <w:sz w:val="24"/>
          <w:szCs w:val="24"/>
        </w:rPr>
        <w:t>banca, barraca, trailer e outros</w:t>
      </w:r>
      <w:r w:rsidR="00395A9B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), fica estabelecida a obrigatoriedade de recolhimento</w:t>
      </w:r>
      <w:r w:rsidR="005E49B5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prévio d</w:t>
      </w:r>
      <w:r w:rsidR="00395A9B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o valor da taxa</w:t>
      </w:r>
      <w:r w:rsidR="005E49B5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proofErr w:type="gramStart"/>
      <w:r w:rsidR="005E49B5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4</w:t>
      </w:r>
      <w:proofErr w:type="gramEnd"/>
      <w:r w:rsidR="005E49B5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UFESP’s, e de 2 UFESP’s referente a taxa de vistoria.</w:t>
      </w:r>
    </w:p>
    <w:p w:rsidR="00561F76" w:rsidRPr="00833D15" w:rsidRDefault="00561F76" w:rsidP="00DB71D6">
      <w:pPr>
        <w:spacing w:line="240" w:lineRule="auto"/>
        <w:ind w:left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5E49B5" w:rsidRPr="00833D15" w:rsidRDefault="005E49B5" w:rsidP="00DA10BC">
      <w:pPr>
        <w:spacing w:line="240" w:lineRule="auto"/>
        <w:ind w:firstLine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10</w:t>
      </w:r>
      <w:r w:rsidR="00DA10BC"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  <w:r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A solicitação deverá ser efetuada através de Protocolo, na Seção de Protocolo Geral e o pagamento deverá ser efetuado junto a Tesouraria Municipal.</w:t>
      </w:r>
    </w:p>
    <w:p w:rsidR="00DA10BC" w:rsidRPr="00833D15" w:rsidRDefault="00DA10BC" w:rsidP="00DA10BC">
      <w:pPr>
        <w:spacing w:line="240" w:lineRule="auto"/>
        <w:ind w:firstLine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5E49B5" w:rsidRPr="00833D15" w:rsidRDefault="005E49B5" w:rsidP="00DA10BC">
      <w:pPr>
        <w:spacing w:line="240" w:lineRule="auto"/>
        <w:ind w:firstLine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Parágrafo </w:t>
      </w:r>
      <w:r w:rsidR="00DA10BC"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ú</w:t>
      </w: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nico</w:t>
      </w:r>
      <w:r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. A solicitação</w:t>
      </w:r>
      <w:r w:rsidR="00295BB7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instalação deverá estar devidamente fundamentada, acompanhada</w:t>
      </w:r>
      <w:r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croqui, projetos e detalhamentos necessário</w:t>
      </w:r>
      <w:r w:rsidR="00295BB7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s ao perfeito exame da solicitação</w:t>
      </w:r>
      <w:r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:rsidR="00561F76" w:rsidRPr="00833D15" w:rsidRDefault="00561F76" w:rsidP="00DB71D6">
      <w:pPr>
        <w:spacing w:line="240" w:lineRule="auto"/>
        <w:ind w:left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295BB7" w:rsidRPr="00833D15" w:rsidRDefault="00295BB7" w:rsidP="00DA10BC">
      <w:pPr>
        <w:spacing w:line="240" w:lineRule="auto"/>
        <w:ind w:firstLine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11</w:t>
      </w:r>
      <w:r w:rsidR="00DA10BC"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  <w:r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 descumprimento aos termos deste Decreto, como a utilização para fins que não estejam em conformidade com a autorização expedida pelo Poder Público, acarretará a cassação para permissão de funcionamento, bem como incidirá a pena de multa no valor de 05 (cinco) vezes o valor das taxas constante do art. 9º deste Decreto.</w:t>
      </w:r>
    </w:p>
    <w:p w:rsidR="00561F76" w:rsidRPr="00833D15" w:rsidRDefault="00561F76" w:rsidP="00DB71D6">
      <w:pPr>
        <w:spacing w:line="240" w:lineRule="auto"/>
        <w:ind w:left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295BB7" w:rsidRPr="00833D15" w:rsidRDefault="00295BB7" w:rsidP="00DA10BC">
      <w:pPr>
        <w:spacing w:line="240" w:lineRule="auto"/>
        <w:ind w:firstLine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12</w:t>
      </w:r>
      <w:r w:rsidR="00DA10BC"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  <w:r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A constatação do descumprimento aos demais termos constantes deste Decreto (com exceção do previsto no art. 11) </w:t>
      </w:r>
      <w:r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>por parte dos agentes de fiscalização municipal</w:t>
      </w:r>
      <w:r w:rsidR="00156C67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ensejará </w:t>
      </w:r>
      <w:r w:rsidR="00A2216F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n</w:t>
      </w:r>
      <w:r w:rsidR="00156C67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a aplicação de multa de 10 (dez) vezes o valor das taxas constantes do art. 9º deste Decreto.</w:t>
      </w:r>
    </w:p>
    <w:p w:rsidR="00561F76" w:rsidRPr="00833D15" w:rsidRDefault="00561F76" w:rsidP="00DB71D6">
      <w:pPr>
        <w:spacing w:line="240" w:lineRule="auto"/>
        <w:ind w:left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A2216F" w:rsidRPr="00833D15" w:rsidRDefault="00A2216F" w:rsidP="00DA10BC">
      <w:pPr>
        <w:spacing w:line="240" w:lineRule="auto"/>
        <w:ind w:firstLine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13</w:t>
      </w:r>
      <w:r w:rsidR="00E70035"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  <w:r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Os pagamentos referentes ao art. 3º deste Decreto</w:t>
      </w:r>
      <w:proofErr w:type="gramStart"/>
      <w:r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, deverão</w:t>
      </w:r>
      <w:proofErr w:type="gramEnd"/>
      <w:r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ser efe</w:t>
      </w:r>
      <w:r w:rsidR="00A968CE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tuados até o dia 10 (dez) de cada mês através de guia de recolhimento expedida pela Divisão de Tributos Municipal.</w:t>
      </w:r>
      <w:r w:rsidR="00DA10BC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p w:rsidR="00DA10BC" w:rsidRPr="00833D15" w:rsidRDefault="00DA10BC" w:rsidP="00DB71D6">
      <w:pPr>
        <w:spacing w:line="240" w:lineRule="auto"/>
        <w:ind w:left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D51DCB" w:rsidRPr="00833D15" w:rsidRDefault="00F90367" w:rsidP="00F90367">
      <w:pPr>
        <w:spacing w:line="240" w:lineRule="auto"/>
        <w:ind w:firstLine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Parágrafo único</w:t>
      </w:r>
      <w:r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  <w:r w:rsidR="00A968CE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A parcela em atraso sofrerá incidência de multa e juros de mora da seguinte forma: </w:t>
      </w:r>
    </w:p>
    <w:p w:rsidR="00DA10BC" w:rsidRPr="00833D15" w:rsidRDefault="00DA10BC" w:rsidP="00DB71D6">
      <w:pPr>
        <w:spacing w:line="240" w:lineRule="auto"/>
        <w:ind w:left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D51DCB" w:rsidRPr="00833D15" w:rsidRDefault="00A968CE" w:rsidP="00DB71D6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proofErr w:type="gramStart"/>
      <w:r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multa</w:t>
      </w:r>
      <w:proofErr w:type="gramEnd"/>
      <w:r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2% (dois por cento) incidentes sobre o valor do tributo;</w:t>
      </w:r>
    </w:p>
    <w:p w:rsidR="00A968CE" w:rsidRPr="00833D15" w:rsidRDefault="00A968CE" w:rsidP="00DB71D6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proofErr w:type="gramStart"/>
      <w:r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juros</w:t>
      </w:r>
      <w:proofErr w:type="gramEnd"/>
      <w:r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moratórios de 1% (um por cento) ao mês incidentes sobre o valor do tributo.</w:t>
      </w:r>
    </w:p>
    <w:p w:rsidR="00D51DCB" w:rsidRPr="00833D15" w:rsidRDefault="00D51DCB" w:rsidP="00DB71D6">
      <w:pPr>
        <w:spacing w:line="240" w:lineRule="auto"/>
        <w:ind w:left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156C67" w:rsidRPr="00833D15" w:rsidRDefault="00561F76" w:rsidP="00DA10BC">
      <w:pPr>
        <w:spacing w:line="240" w:lineRule="auto"/>
        <w:ind w:firstLine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14</w:t>
      </w:r>
      <w:r w:rsidR="00DA10BC" w:rsidRPr="00833D1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  <w:r w:rsidR="00156C67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E92A09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Caso o permissionário fique inadimplente</w:t>
      </w:r>
      <w:r w:rsidR="00A2216F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junto a Municipalidade</w:t>
      </w:r>
      <w:r w:rsidR="00E92A09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com as taxas mensais</w:t>
      </w:r>
      <w:r w:rsidR="00A2216F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observadas acima por mais de 90 (noventa) dias</w:t>
      </w:r>
      <w:r w:rsidR="00E92A09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, ensejará na cassação</w:t>
      </w:r>
      <w:r w:rsidR="00A2216F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da</w:t>
      </w:r>
      <w:r w:rsidR="00E92A09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A2216F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inscrição municipal e permissão de uso de espaço público, sendo </w:t>
      </w:r>
      <w:proofErr w:type="gramStart"/>
      <w:r w:rsidR="00A2216F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lançado os débitos em Dívida Ativa da Municipalidade</w:t>
      </w:r>
      <w:proofErr w:type="gramEnd"/>
      <w:r w:rsidR="00A2216F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  <w:r w:rsidR="00DA10BC" w:rsidRPr="00833D1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p w:rsidR="00DA10BC" w:rsidRPr="00833D15" w:rsidRDefault="00DA10BC" w:rsidP="00DA10BC">
      <w:pPr>
        <w:spacing w:line="240" w:lineRule="auto"/>
        <w:ind w:firstLine="360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DA10BC" w:rsidRPr="00833D15" w:rsidRDefault="00DA10BC" w:rsidP="00E70035">
      <w:pPr>
        <w:spacing w:line="240" w:lineRule="auto"/>
        <w:ind w:right="-2" w:firstLine="426"/>
        <w:jc w:val="both"/>
        <w:rPr>
          <w:rFonts w:ascii="Courier New" w:eastAsia="Calibri" w:hAnsi="Courier New" w:cs="Courier New"/>
          <w:sz w:val="24"/>
          <w:szCs w:val="24"/>
        </w:rPr>
      </w:pPr>
      <w:r w:rsidRPr="00833D15">
        <w:rPr>
          <w:rFonts w:ascii="Courier New" w:eastAsia="Calibri" w:hAnsi="Courier New" w:cs="Courier New"/>
          <w:b/>
          <w:sz w:val="24"/>
          <w:szCs w:val="24"/>
        </w:rPr>
        <w:t xml:space="preserve">Art. </w:t>
      </w:r>
      <w:r w:rsidR="00E70035" w:rsidRPr="00833D15">
        <w:rPr>
          <w:rFonts w:ascii="Courier New" w:eastAsia="Calibri" w:hAnsi="Courier New" w:cs="Courier New"/>
          <w:b/>
          <w:sz w:val="24"/>
          <w:szCs w:val="24"/>
        </w:rPr>
        <w:t>15.</w:t>
      </w:r>
      <w:r w:rsidRPr="00833D15">
        <w:rPr>
          <w:rFonts w:ascii="Courier New" w:eastAsia="Calibri" w:hAnsi="Courier New" w:cs="Courier New"/>
          <w:b/>
          <w:sz w:val="24"/>
          <w:szCs w:val="24"/>
        </w:rPr>
        <w:t xml:space="preserve"> </w:t>
      </w:r>
      <w:r w:rsidRPr="00833D15">
        <w:rPr>
          <w:rFonts w:ascii="Courier New" w:eastAsia="Calibri" w:hAnsi="Courier New" w:cs="Courier New"/>
          <w:sz w:val="24"/>
          <w:szCs w:val="24"/>
        </w:rPr>
        <w:t>Este Decreto entra em vigor na data de sua publicação.</w:t>
      </w:r>
      <w:r w:rsidRPr="00833D15">
        <w:rPr>
          <w:rFonts w:ascii="Courier New" w:hAnsi="Courier New" w:cs="Courier New"/>
          <w:sz w:val="24"/>
          <w:szCs w:val="24"/>
        </w:rPr>
        <w:t xml:space="preserve"> </w:t>
      </w:r>
      <w:r w:rsidRPr="00833D15">
        <w:rPr>
          <w:rFonts w:ascii="Courier New" w:eastAsia="Calibri" w:hAnsi="Courier New" w:cs="Courier New"/>
          <w:sz w:val="24"/>
          <w:szCs w:val="24"/>
        </w:rPr>
        <w:t xml:space="preserve">  </w:t>
      </w:r>
    </w:p>
    <w:p w:rsidR="00E70035" w:rsidRPr="00833D15" w:rsidRDefault="00E70035" w:rsidP="00E70035">
      <w:pPr>
        <w:spacing w:line="240" w:lineRule="auto"/>
        <w:ind w:right="-2" w:firstLine="1418"/>
        <w:jc w:val="both"/>
        <w:rPr>
          <w:rFonts w:ascii="Courier New" w:eastAsia="Calibri" w:hAnsi="Courier New" w:cs="Courier New"/>
          <w:sz w:val="24"/>
          <w:szCs w:val="24"/>
        </w:rPr>
      </w:pPr>
    </w:p>
    <w:p w:rsidR="00DA10BC" w:rsidRPr="00833D15" w:rsidRDefault="00DA10BC" w:rsidP="00E70035">
      <w:pPr>
        <w:spacing w:line="240" w:lineRule="auto"/>
        <w:ind w:right="-2" w:firstLine="426"/>
        <w:jc w:val="both"/>
        <w:rPr>
          <w:rFonts w:ascii="Courier New" w:eastAsia="Calibri" w:hAnsi="Courier New" w:cs="Courier New"/>
          <w:sz w:val="24"/>
          <w:szCs w:val="24"/>
        </w:rPr>
      </w:pPr>
      <w:r w:rsidRPr="00833D15">
        <w:rPr>
          <w:rFonts w:ascii="Courier New" w:eastAsia="Calibri" w:hAnsi="Courier New" w:cs="Courier New"/>
          <w:sz w:val="24"/>
          <w:szCs w:val="24"/>
        </w:rPr>
        <w:t xml:space="preserve">Paço Municipal "Doutor João Pereira dos </w:t>
      </w:r>
      <w:proofErr w:type="gramStart"/>
      <w:r w:rsidRPr="00833D15">
        <w:rPr>
          <w:rFonts w:ascii="Courier New" w:eastAsia="Calibri" w:hAnsi="Courier New" w:cs="Courier New"/>
          <w:sz w:val="24"/>
          <w:szCs w:val="24"/>
        </w:rPr>
        <w:t>Santos Filho"</w:t>
      </w:r>
      <w:proofErr w:type="gramEnd"/>
      <w:r w:rsidRPr="00833D15">
        <w:rPr>
          <w:rFonts w:ascii="Courier New" w:eastAsia="Calibri" w:hAnsi="Courier New" w:cs="Courier New"/>
          <w:sz w:val="24"/>
          <w:szCs w:val="24"/>
        </w:rPr>
        <w:t xml:space="preserve">, </w:t>
      </w:r>
      <w:r w:rsidR="00D26BE0" w:rsidRPr="00833D15">
        <w:rPr>
          <w:rFonts w:ascii="Courier New" w:eastAsia="Calibri" w:hAnsi="Courier New" w:cs="Courier New"/>
          <w:sz w:val="24"/>
          <w:szCs w:val="24"/>
        </w:rPr>
        <w:t>25</w:t>
      </w:r>
      <w:r w:rsidRPr="00833D15">
        <w:rPr>
          <w:rFonts w:ascii="Courier New" w:eastAsia="Calibri" w:hAnsi="Courier New" w:cs="Courier New"/>
          <w:sz w:val="24"/>
          <w:szCs w:val="24"/>
        </w:rPr>
        <w:t xml:space="preserve"> de novembro de 2019. </w:t>
      </w:r>
    </w:p>
    <w:p w:rsidR="00DA10BC" w:rsidRPr="00833D15" w:rsidRDefault="00DA10BC" w:rsidP="00E70035">
      <w:pPr>
        <w:spacing w:line="240" w:lineRule="auto"/>
        <w:ind w:right="-660"/>
        <w:jc w:val="both"/>
        <w:rPr>
          <w:rFonts w:ascii="Courier New" w:eastAsia="Calibri" w:hAnsi="Courier New" w:cs="Courier New"/>
          <w:sz w:val="24"/>
          <w:szCs w:val="24"/>
        </w:rPr>
      </w:pPr>
    </w:p>
    <w:p w:rsidR="00DA10BC" w:rsidRPr="00833D15" w:rsidRDefault="00DA10BC" w:rsidP="00DA10BC">
      <w:pPr>
        <w:ind w:right="-660"/>
        <w:jc w:val="both"/>
        <w:rPr>
          <w:rFonts w:ascii="Courier New" w:eastAsia="Calibri" w:hAnsi="Courier New" w:cs="Courier New"/>
          <w:sz w:val="24"/>
          <w:szCs w:val="24"/>
        </w:rPr>
      </w:pPr>
    </w:p>
    <w:p w:rsidR="00E70035" w:rsidRPr="00833D15" w:rsidRDefault="00E70035" w:rsidP="00DA10BC">
      <w:pPr>
        <w:ind w:right="-660"/>
        <w:jc w:val="both"/>
        <w:rPr>
          <w:rFonts w:ascii="Courier New" w:eastAsia="Calibri" w:hAnsi="Courier New" w:cs="Courier New"/>
          <w:sz w:val="24"/>
          <w:szCs w:val="24"/>
        </w:rPr>
      </w:pPr>
    </w:p>
    <w:p w:rsidR="00DA10BC" w:rsidRPr="00833D15" w:rsidRDefault="00DA10BC" w:rsidP="00DA10BC">
      <w:pPr>
        <w:ind w:right="-660"/>
        <w:jc w:val="both"/>
        <w:rPr>
          <w:rFonts w:ascii="Courier New" w:eastAsia="Calibri" w:hAnsi="Courier New" w:cs="Courier New"/>
          <w:sz w:val="24"/>
          <w:szCs w:val="24"/>
        </w:rPr>
      </w:pPr>
    </w:p>
    <w:p w:rsidR="00DA10BC" w:rsidRPr="00833D15" w:rsidRDefault="00DA10BC" w:rsidP="00DA10BC">
      <w:pPr>
        <w:spacing w:line="240" w:lineRule="auto"/>
        <w:ind w:right="-658"/>
        <w:jc w:val="both"/>
        <w:rPr>
          <w:rFonts w:ascii="Courier New" w:eastAsia="Calibri" w:hAnsi="Courier New" w:cs="Courier New"/>
          <w:b/>
          <w:sz w:val="24"/>
          <w:szCs w:val="24"/>
        </w:rPr>
      </w:pPr>
      <w:r w:rsidRPr="00833D15">
        <w:rPr>
          <w:rFonts w:ascii="Courier New" w:eastAsia="Calibri" w:hAnsi="Courier New" w:cs="Courier New"/>
          <w:sz w:val="24"/>
          <w:szCs w:val="24"/>
        </w:rPr>
        <w:t xml:space="preserve">          </w:t>
      </w:r>
      <w:r w:rsidRPr="00833D15">
        <w:rPr>
          <w:rFonts w:ascii="Courier New" w:eastAsia="Calibri" w:hAnsi="Courier New" w:cs="Courier New"/>
          <w:sz w:val="24"/>
          <w:szCs w:val="24"/>
        </w:rPr>
        <w:tab/>
      </w:r>
      <w:r w:rsidRPr="00833D15">
        <w:rPr>
          <w:rFonts w:ascii="Courier New" w:eastAsia="Calibri" w:hAnsi="Courier New" w:cs="Courier New"/>
          <w:sz w:val="24"/>
          <w:szCs w:val="24"/>
        </w:rPr>
        <w:tab/>
      </w:r>
      <w:r w:rsidRPr="00833D15">
        <w:rPr>
          <w:rFonts w:ascii="Courier New" w:eastAsia="Calibri" w:hAnsi="Courier New" w:cs="Courier New"/>
          <w:sz w:val="24"/>
          <w:szCs w:val="24"/>
        </w:rPr>
        <w:tab/>
      </w:r>
      <w:r w:rsidRPr="00833D15">
        <w:rPr>
          <w:rFonts w:ascii="Courier New" w:eastAsia="Calibri" w:hAnsi="Courier New" w:cs="Courier New"/>
          <w:sz w:val="24"/>
          <w:szCs w:val="24"/>
        </w:rPr>
        <w:tab/>
        <w:t xml:space="preserve">   </w:t>
      </w:r>
      <w:r w:rsidRPr="00833D15">
        <w:rPr>
          <w:rFonts w:ascii="Courier New" w:hAnsi="Courier New" w:cs="Courier New"/>
          <w:sz w:val="24"/>
          <w:szCs w:val="24"/>
        </w:rPr>
        <w:t xml:space="preserve"> </w:t>
      </w:r>
      <w:r w:rsidRPr="00833D15">
        <w:rPr>
          <w:rFonts w:ascii="Courier New" w:eastAsia="Calibri" w:hAnsi="Courier New" w:cs="Courier New"/>
          <w:sz w:val="24"/>
          <w:szCs w:val="24"/>
        </w:rPr>
        <w:t xml:space="preserve">  </w:t>
      </w:r>
      <w:r w:rsidRPr="00833D15">
        <w:rPr>
          <w:rFonts w:ascii="Courier New" w:eastAsia="Calibri" w:hAnsi="Courier New" w:cs="Courier New"/>
          <w:b/>
          <w:sz w:val="24"/>
          <w:szCs w:val="24"/>
        </w:rPr>
        <w:t>MARCO ANTONIO CITADINI</w:t>
      </w:r>
    </w:p>
    <w:p w:rsidR="00DA10BC" w:rsidRPr="00833D15" w:rsidRDefault="00DA10BC" w:rsidP="00DA10BC">
      <w:pPr>
        <w:spacing w:line="240" w:lineRule="auto"/>
        <w:ind w:left="4575" w:right="-658"/>
        <w:jc w:val="both"/>
        <w:rPr>
          <w:rFonts w:ascii="Courier New" w:hAnsi="Courier New" w:cs="Courier New"/>
          <w:b/>
          <w:sz w:val="24"/>
          <w:szCs w:val="24"/>
        </w:rPr>
      </w:pPr>
      <w:r w:rsidRPr="00833D15">
        <w:rPr>
          <w:rFonts w:ascii="Courier New" w:eastAsia="Calibri" w:hAnsi="Courier New" w:cs="Courier New"/>
          <w:b/>
          <w:sz w:val="24"/>
          <w:szCs w:val="24"/>
        </w:rPr>
        <w:t xml:space="preserve">      Prefeito Municipal </w:t>
      </w:r>
    </w:p>
    <w:p w:rsidR="00DA10BC" w:rsidRPr="00833D15" w:rsidRDefault="00DA10BC" w:rsidP="00DA10BC">
      <w:pPr>
        <w:ind w:left="4575"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F90367" w:rsidRPr="00833D15" w:rsidRDefault="00F90367" w:rsidP="00DA10BC">
      <w:pPr>
        <w:ind w:left="4575"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F90367" w:rsidRPr="00833D15" w:rsidRDefault="00F90367" w:rsidP="00DA10BC">
      <w:pPr>
        <w:ind w:left="4575"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F90367" w:rsidRPr="00833D15" w:rsidRDefault="00F90367" w:rsidP="00DA10BC">
      <w:pPr>
        <w:ind w:left="4575"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DA10BC" w:rsidRPr="00833D15" w:rsidRDefault="00DA10BC" w:rsidP="00DA10BC">
      <w:pPr>
        <w:ind w:left="4575" w:right="-660"/>
        <w:jc w:val="both"/>
        <w:rPr>
          <w:rFonts w:ascii="Courier New" w:eastAsia="Calibri" w:hAnsi="Courier New" w:cs="Courier New"/>
          <w:b/>
          <w:sz w:val="24"/>
          <w:szCs w:val="24"/>
        </w:rPr>
      </w:pPr>
    </w:p>
    <w:p w:rsidR="00DA10BC" w:rsidRPr="00833D15" w:rsidRDefault="00DA10BC" w:rsidP="00DA10BC">
      <w:pPr>
        <w:ind w:right="-660" w:firstLine="708"/>
        <w:jc w:val="both"/>
        <w:rPr>
          <w:rFonts w:ascii="Courier New" w:eastAsia="Calibri" w:hAnsi="Courier New" w:cs="Courier New"/>
          <w:sz w:val="24"/>
          <w:szCs w:val="24"/>
        </w:rPr>
      </w:pPr>
      <w:r w:rsidRPr="00833D15">
        <w:rPr>
          <w:rFonts w:ascii="Courier New" w:eastAsia="Calibri" w:hAnsi="Courier New" w:cs="Courier New"/>
          <w:sz w:val="24"/>
          <w:szCs w:val="24"/>
        </w:rPr>
        <w:t>Publicado e afixado na SPG, registrado na data supra.</w:t>
      </w:r>
      <w:r w:rsidR="00D26BE0" w:rsidRPr="00833D15">
        <w:rPr>
          <w:rFonts w:ascii="Courier New" w:eastAsia="Calibri" w:hAnsi="Courier New" w:cs="Courier New"/>
          <w:sz w:val="24"/>
          <w:szCs w:val="24"/>
        </w:rPr>
        <w:t xml:space="preserve"> </w:t>
      </w:r>
    </w:p>
    <w:sectPr w:rsidR="00DA10BC" w:rsidRPr="00833D15" w:rsidSect="00DA10BC">
      <w:footerReference w:type="default" r:id="rId7"/>
      <w:pgSz w:w="11906" w:h="16838"/>
      <w:pgMar w:top="260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C0B" w:rsidRDefault="00F67C0B" w:rsidP="00DA10BC">
      <w:pPr>
        <w:spacing w:line="240" w:lineRule="auto"/>
      </w:pPr>
      <w:r>
        <w:separator/>
      </w:r>
    </w:p>
  </w:endnote>
  <w:endnote w:type="continuationSeparator" w:id="0">
    <w:p w:rsidR="00F67C0B" w:rsidRDefault="00F67C0B" w:rsidP="00DA1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15002"/>
      <w:docPartObj>
        <w:docPartGallery w:val="Page Numbers (Bottom of Page)"/>
        <w:docPartUnique/>
      </w:docPartObj>
    </w:sdtPr>
    <w:sdtContent>
      <w:p w:rsidR="00DA10BC" w:rsidRDefault="00DA10BC">
        <w:pPr>
          <w:pStyle w:val="Rodap"/>
          <w:jc w:val="center"/>
        </w:pPr>
        <w:r>
          <w:t>[</w:t>
        </w:r>
        <w:fldSimple w:instr=" PAGE   \* MERGEFORMAT ">
          <w:r w:rsidR="000C54FE">
            <w:rPr>
              <w:noProof/>
            </w:rPr>
            <w:t>4</w:t>
          </w:r>
        </w:fldSimple>
        <w:r>
          <w:t>]</w:t>
        </w:r>
      </w:p>
    </w:sdtContent>
  </w:sdt>
  <w:p w:rsidR="00DA10BC" w:rsidRDefault="00DA10B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C0B" w:rsidRDefault="00F67C0B" w:rsidP="00DA10BC">
      <w:pPr>
        <w:spacing w:line="240" w:lineRule="auto"/>
      </w:pPr>
      <w:r>
        <w:separator/>
      </w:r>
    </w:p>
  </w:footnote>
  <w:footnote w:type="continuationSeparator" w:id="0">
    <w:p w:rsidR="00F67C0B" w:rsidRDefault="00F67C0B" w:rsidP="00DA10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C45D3"/>
    <w:multiLevelType w:val="hybridMultilevel"/>
    <w:tmpl w:val="BBB0DA8C"/>
    <w:lvl w:ilvl="0" w:tplc="15C2F8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03AF3"/>
    <w:multiLevelType w:val="hybridMultilevel"/>
    <w:tmpl w:val="0A40B54C"/>
    <w:lvl w:ilvl="0" w:tplc="9ECA1AA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F0FCC"/>
    <w:multiLevelType w:val="hybridMultilevel"/>
    <w:tmpl w:val="7136C000"/>
    <w:lvl w:ilvl="0" w:tplc="362E0E96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84F86"/>
    <w:multiLevelType w:val="hybridMultilevel"/>
    <w:tmpl w:val="5E1609F0"/>
    <w:lvl w:ilvl="0" w:tplc="5BE4C3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8AF"/>
    <w:rsid w:val="000616B9"/>
    <w:rsid w:val="000C54FE"/>
    <w:rsid w:val="00144C4C"/>
    <w:rsid w:val="00156C67"/>
    <w:rsid w:val="00193526"/>
    <w:rsid w:val="001E3605"/>
    <w:rsid w:val="00295BB7"/>
    <w:rsid w:val="00380691"/>
    <w:rsid w:val="00395A9B"/>
    <w:rsid w:val="003A0AA2"/>
    <w:rsid w:val="004C7A0F"/>
    <w:rsid w:val="004E2CED"/>
    <w:rsid w:val="00502803"/>
    <w:rsid w:val="00561F76"/>
    <w:rsid w:val="005B0203"/>
    <w:rsid w:val="005E49B5"/>
    <w:rsid w:val="006134B4"/>
    <w:rsid w:val="0068475C"/>
    <w:rsid w:val="006E41DC"/>
    <w:rsid w:val="00702D82"/>
    <w:rsid w:val="00767BB1"/>
    <w:rsid w:val="007F1AD8"/>
    <w:rsid w:val="00833D15"/>
    <w:rsid w:val="00885C83"/>
    <w:rsid w:val="008E1E80"/>
    <w:rsid w:val="009409FE"/>
    <w:rsid w:val="00A2216F"/>
    <w:rsid w:val="00A24240"/>
    <w:rsid w:val="00A968CE"/>
    <w:rsid w:val="00A97D32"/>
    <w:rsid w:val="00AD7B8D"/>
    <w:rsid w:val="00B76FF3"/>
    <w:rsid w:val="00B84D51"/>
    <w:rsid w:val="00B87ADD"/>
    <w:rsid w:val="00BE2077"/>
    <w:rsid w:val="00C706E1"/>
    <w:rsid w:val="00CA18B8"/>
    <w:rsid w:val="00CF0E6F"/>
    <w:rsid w:val="00CF3C3B"/>
    <w:rsid w:val="00D01F8C"/>
    <w:rsid w:val="00D26BE0"/>
    <w:rsid w:val="00D51DCB"/>
    <w:rsid w:val="00DA10BC"/>
    <w:rsid w:val="00DB71D6"/>
    <w:rsid w:val="00DD3E71"/>
    <w:rsid w:val="00DD698C"/>
    <w:rsid w:val="00E44FA8"/>
    <w:rsid w:val="00E70035"/>
    <w:rsid w:val="00E92A09"/>
    <w:rsid w:val="00EB105F"/>
    <w:rsid w:val="00ED0517"/>
    <w:rsid w:val="00EE38AF"/>
    <w:rsid w:val="00F328CE"/>
    <w:rsid w:val="00F67C0B"/>
    <w:rsid w:val="00F90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A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38AF"/>
    <w:pPr>
      <w:spacing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BE207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DA10B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A10BC"/>
  </w:style>
  <w:style w:type="paragraph" w:styleId="Rodap">
    <w:name w:val="footer"/>
    <w:basedOn w:val="Normal"/>
    <w:link w:val="RodapChar"/>
    <w:uiPriority w:val="99"/>
    <w:unhideWhenUsed/>
    <w:rsid w:val="00DA10B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10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2019-11-25T15:02:00Z</cp:lastPrinted>
  <dcterms:created xsi:type="dcterms:W3CDTF">2019-11-25T15:03:00Z</dcterms:created>
  <dcterms:modified xsi:type="dcterms:W3CDTF">2019-11-25T15:03:00Z</dcterms:modified>
</cp:coreProperties>
</file>