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9" w:rsidRPr="00FD3204" w:rsidRDefault="00226ED9" w:rsidP="00FD3204">
      <w:pPr>
        <w:pStyle w:val="SemEspaamento"/>
        <w:ind w:left="708" w:firstLine="708"/>
        <w:jc w:val="both"/>
        <w:rPr>
          <w:rFonts w:ascii="Tahoma" w:hAnsi="Tahoma" w:cs="Tahoma"/>
          <w:b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DECRETO Nº </w:t>
      </w:r>
      <w:r w:rsidR="00DD07B3">
        <w:rPr>
          <w:rFonts w:ascii="Tahoma" w:hAnsi="Tahoma" w:cs="Tahoma"/>
          <w:b/>
          <w:sz w:val="24"/>
          <w:szCs w:val="24"/>
        </w:rPr>
        <w:t>026</w:t>
      </w:r>
      <w:r w:rsidRPr="00FD3204">
        <w:rPr>
          <w:rFonts w:ascii="Tahoma" w:hAnsi="Tahoma" w:cs="Tahoma"/>
          <w:b/>
          <w:sz w:val="24"/>
          <w:szCs w:val="24"/>
        </w:rPr>
        <w:t xml:space="preserve">/20, DE 16 DE MARÇO DE 2020. </w:t>
      </w:r>
    </w:p>
    <w:p w:rsidR="00226ED9" w:rsidRPr="00FD3204" w:rsidRDefault="00226ED9" w:rsidP="00FD3204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:rsidR="00226ED9" w:rsidRPr="00FD3204" w:rsidRDefault="00226ED9" w:rsidP="00FD3204">
      <w:pPr>
        <w:pStyle w:val="SemEspaamento"/>
        <w:ind w:left="3544"/>
        <w:jc w:val="both"/>
        <w:rPr>
          <w:rFonts w:ascii="Tahoma" w:hAnsi="Tahoma" w:cs="Tahoma"/>
          <w:b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>Dispõe sobre a adoção, no âmbito da Administração Municipal</w:t>
      </w:r>
      <w:r w:rsidR="000450FE" w:rsidRPr="00FD3204">
        <w:rPr>
          <w:rFonts w:ascii="Tahoma" w:hAnsi="Tahoma" w:cs="Tahoma"/>
          <w:b/>
          <w:sz w:val="24"/>
          <w:szCs w:val="24"/>
        </w:rPr>
        <w:t xml:space="preserve"> e</w:t>
      </w:r>
      <w:r w:rsidRPr="00FD3204">
        <w:rPr>
          <w:rFonts w:ascii="Tahoma" w:hAnsi="Tahoma" w:cs="Tahoma"/>
          <w:b/>
          <w:sz w:val="24"/>
          <w:szCs w:val="24"/>
        </w:rPr>
        <w:t xml:space="preserve"> por prazo indeterminado, de medidas de prevenção de contágio pelo COVID-19 (Novo Coronavírus) tratando,</w:t>
      </w:r>
      <w:r w:rsidR="00295003" w:rsidRPr="00FD3204">
        <w:rPr>
          <w:rFonts w:ascii="Tahoma" w:hAnsi="Tahoma" w:cs="Tahoma"/>
          <w:b/>
          <w:sz w:val="24"/>
          <w:szCs w:val="24"/>
        </w:rPr>
        <w:t xml:space="preserve"> </w:t>
      </w:r>
      <w:r w:rsidRPr="00FD3204">
        <w:rPr>
          <w:rFonts w:ascii="Tahoma" w:hAnsi="Tahoma" w:cs="Tahoma"/>
          <w:b/>
          <w:sz w:val="24"/>
          <w:szCs w:val="24"/>
        </w:rPr>
        <w:t xml:space="preserve">ainda, de recomendações ao setor privado. </w:t>
      </w:r>
    </w:p>
    <w:p w:rsidR="00226ED9" w:rsidRPr="00FD3204" w:rsidRDefault="00226ED9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226ED9" w:rsidRPr="00FD3204" w:rsidRDefault="00226ED9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FD3204" w:rsidRPr="00FD3204" w:rsidRDefault="00FD3204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FD3204" w:rsidRPr="00FD3204" w:rsidRDefault="00FD3204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226ED9" w:rsidRPr="00FD3204" w:rsidRDefault="00226ED9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eastAsia="Calibri" w:hAnsi="Tahoma" w:cs="Tahoma"/>
          <w:b/>
          <w:sz w:val="24"/>
          <w:szCs w:val="24"/>
        </w:rPr>
        <w:t>MARCO ANTONIO CITADINI</w:t>
      </w:r>
      <w:r w:rsidRPr="00FD3204">
        <w:rPr>
          <w:rFonts w:ascii="Tahoma" w:eastAsia="Calibri" w:hAnsi="Tahoma" w:cs="Tahoma"/>
          <w:sz w:val="24"/>
          <w:szCs w:val="24"/>
        </w:rPr>
        <w:t>, Prefeito do Município de Capão Bonito, Estado de São Paulo, no uso de suas atribuições legais,</w:t>
      </w:r>
    </w:p>
    <w:p w:rsidR="00226ED9" w:rsidRPr="00FD3204" w:rsidRDefault="00226ED9" w:rsidP="00FD3204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226ED9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>Con</w:t>
      </w:r>
      <w:r w:rsidR="00226ED9" w:rsidRPr="00FD3204">
        <w:rPr>
          <w:rFonts w:ascii="Tahoma" w:hAnsi="Tahoma" w:cs="Tahoma"/>
          <w:b/>
          <w:sz w:val="24"/>
          <w:szCs w:val="24"/>
        </w:rPr>
        <w:t>siderando</w:t>
      </w:r>
      <w:r w:rsidR="00226ED9" w:rsidRPr="00FD3204">
        <w:rPr>
          <w:rFonts w:ascii="Tahoma" w:hAnsi="Tahoma" w:cs="Tahoma"/>
          <w:sz w:val="24"/>
          <w:szCs w:val="24"/>
        </w:rPr>
        <w:t xml:space="preserve"> a existência de pandemia do COVID-19 (Novo Coronavírus), nos termos declarados pela Organização Mundial da Saúde; </w:t>
      </w:r>
    </w:p>
    <w:p w:rsidR="00226ED9" w:rsidRPr="00FD3204" w:rsidRDefault="00226ED9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0450FE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>Con</w:t>
      </w:r>
      <w:r w:rsidR="00226ED9" w:rsidRPr="00FD3204">
        <w:rPr>
          <w:rFonts w:ascii="Tahoma" w:hAnsi="Tahoma" w:cs="Tahoma"/>
          <w:b/>
          <w:sz w:val="24"/>
          <w:szCs w:val="24"/>
        </w:rPr>
        <w:t>siderando</w:t>
      </w:r>
      <w:r w:rsidR="00226ED9" w:rsidRPr="00FD3204">
        <w:rPr>
          <w:rFonts w:ascii="Tahoma" w:hAnsi="Tahoma" w:cs="Tahoma"/>
          <w:sz w:val="24"/>
          <w:szCs w:val="24"/>
        </w:rPr>
        <w:t xml:space="preserve"> a necessidade urgente de medidas administrativas emergenciais de prevenção de contágio pelo COVID-19 (Novo Coronavírus), bem como sobre recomendações ao setor privado</w:t>
      </w:r>
      <w:r w:rsidR="00295003" w:rsidRPr="00FD3204">
        <w:rPr>
          <w:rFonts w:ascii="Tahoma" w:hAnsi="Tahoma" w:cs="Tahoma"/>
          <w:sz w:val="24"/>
          <w:szCs w:val="24"/>
        </w:rPr>
        <w:t xml:space="preserve">, </w:t>
      </w:r>
    </w:p>
    <w:p w:rsid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226ED9" w:rsidRPr="00FD3204" w:rsidRDefault="00226ED9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D E C R E T A: </w:t>
      </w:r>
    </w:p>
    <w:p w:rsidR="00226ED9" w:rsidRDefault="00226ED9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FD3204" w:rsidRPr="00FD3204" w:rsidRDefault="00FD3204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226ED9" w:rsidRPr="00FD3204" w:rsidRDefault="00226ED9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>Art. 1º</w:t>
      </w:r>
      <w:r w:rsidRPr="00FD3204">
        <w:rPr>
          <w:rFonts w:ascii="Tahoma" w:hAnsi="Tahoma" w:cs="Tahoma"/>
          <w:sz w:val="24"/>
          <w:szCs w:val="24"/>
        </w:rPr>
        <w:t xml:space="preserve"> Os Senhores Secretários Municipais, no âmbito de suas respectivas Pastas</w:t>
      </w:r>
      <w:r w:rsidR="000450FE" w:rsidRPr="00FD3204">
        <w:rPr>
          <w:rFonts w:ascii="Tahoma" w:hAnsi="Tahoma" w:cs="Tahoma"/>
          <w:sz w:val="24"/>
          <w:szCs w:val="24"/>
        </w:rPr>
        <w:t xml:space="preserve">, </w:t>
      </w:r>
      <w:r w:rsidRPr="00FD3204">
        <w:rPr>
          <w:rFonts w:ascii="Tahoma" w:hAnsi="Tahoma" w:cs="Tahoma"/>
          <w:sz w:val="24"/>
          <w:szCs w:val="24"/>
        </w:rPr>
        <w:t>deverão tomar as providências necessárias ao cumprimento e recomendações constantes do presente decreto, quais sejam:</w:t>
      </w:r>
    </w:p>
    <w:p w:rsidR="003510D5" w:rsidRPr="00FD3204" w:rsidRDefault="003510D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6F1BE8" w:rsidRPr="00FD3204" w:rsidRDefault="007535FC" w:rsidP="00FD3204">
      <w:pPr>
        <w:pStyle w:val="SemEspaamen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a) </w:t>
      </w:r>
      <w:r w:rsidR="00226ED9" w:rsidRPr="00FD3204">
        <w:rPr>
          <w:rFonts w:ascii="Tahoma" w:hAnsi="Tahoma" w:cs="Tahoma"/>
          <w:b/>
          <w:sz w:val="24"/>
          <w:szCs w:val="24"/>
        </w:rPr>
        <w:t>SECRETARIA MUNICIPAL DE EDUCAÇÃO, CULTURA, ESPORTE</w:t>
      </w:r>
      <w:r w:rsidR="00295003" w:rsidRPr="00FD3204">
        <w:rPr>
          <w:rFonts w:ascii="Tahoma" w:hAnsi="Tahoma" w:cs="Tahoma"/>
          <w:b/>
          <w:sz w:val="24"/>
          <w:szCs w:val="24"/>
        </w:rPr>
        <w:t xml:space="preserve"> E</w:t>
      </w:r>
      <w:r w:rsidR="00226ED9" w:rsidRPr="00FD3204">
        <w:rPr>
          <w:rFonts w:ascii="Tahoma" w:hAnsi="Tahoma" w:cs="Tahoma"/>
          <w:b/>
          <w:sz w:val="24"/>
          <w:szCs w:val="24"/>
        </w:rPr>
        <w:t xml:space="preserve"> TURISMO: </w:t>
      </w: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6F1BE8" w:rsidRDefault="006F1BE8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>I – As aulas serão facultativas até a</w:t>
      </w:r>
      <w:r w:rsidR="00226ED9" w:rsidRPr="00FD3204">
        <w:rPr>
          <w:rFonts w:ascii="Tahoma" w:hAnsi="Tahoma" w:cs="Tahoma"/>
          <w:sz w:val="24"/>
          <w:szCs w:val="24"/>
        </w:rPr>
        <w:t xml:space="preserve"> próxima</w:t>
      </w:r>
      <w:r w:rsidRPr="00FD3204">
        <w:rPr>
          <w:rFonts w:ascii="Tahoma" w:hAnsi="Tahoma" w:cs="Tahoma"/>
          <w:sz w:val="24"/>
          <w:szCs w:val="24"/>
        </w:rPr>
        <w:t xml:space="preserve"> sexta feira (20</w:t>
      </w:r>
      <w:r w:rsidR="00226ED9" w:rsidRPr="00FD3204">
        <w:rPr>
          <w:rFonts w:ascii="Tahoma" w:hAnsi="Tahoma" w:cs="Tahoma"/>
          <w:sz w:val="24"/>
          <w:szCs w:val="24"/>
        </w:rPr>
        <w:t>/03/2020</w:t>
      </w:r>
      <w:r w:rsidRPr="00FD3204">
        <w:rPr>
          <w:rFonts w:ascii="Tahoma" w:hAnsi="Tahoma" w:cs="Tahoma"/>
          <w:sz w:val="24"/>
          <w:szCs w:val="24"/>
        </w:rPr>
        <w:t>), e suspensas</w:t>
      </w:r>
      <w:r w:rsidR="00226ED9" w:rsidRPr="00FD3204">
        <w:rPr>
          <w:rFonts w:ascii="Tahoma" w:hAnsi="Tahoma" w:cs="Tahoma"/>
          <w:sz w:val="24"/>
          <w:szCs w:val="24"/>
        </w:rPr>
        <w:t>, por prazo indeterminado,</w:t>
      </w:r>
      <w:r w:rsidR="006A2A35" w:rsidRPr="00FD3204">
        <w:rPr>
          <w:rFonts w:ascii="Tahoma" w:hAnsi="Tahoma" w:cs="Tahoma"/>
          <w:sz w:val="24"/>
          <w:szCs w:val="24"/>
        </w:rPr>
        <w:t xml:space="preserve"> a partir da próxima segunda-</w:t>
      </w:r>
      <w:r w:rsidRPr="00FD3204">
        <w:rPr>
          <w:rFonts w:ascii="Tahoma" w:hAnsi="Tahoma" w:cs="Tahoma"/>
          <w:sz w:val="24"/>
          <w:szCs w:val="24"/>
        </w:rPr>
        <w:t>feira (23</w:t>
      </w:r>
      <w:r w:rsidR="00226ED9" w:rsidRPr="00FD3204">
        <w:rPr>
          <w:rFonts w:ascii="Tahoma" w:hAnsi="Tahoma" w:cs="Tahoma"/>
          <w:sz w:val="24"/>
          <w:szCs w:val="24"/>
        </w:rPr>
        <w:t>/03</w:t>
      </w:r>
      <w:r w:rsidR="000450FE" w:rsidRPr="00FD3204">
        <w:rPr>
          <w:rFonts w:ascii="Tahoma" w:hAnsi="Tahoma" w:cs="Tahoma"/>
          <w:sz w:val="24"/>
          <w:szCs w:val="24"/>
        </w:rPr>
        <w:t>/</w:t>
      </w:r>
      <w:r w:rsidR="00226ED9" w:rsidRPr="00FD3204">
        <w:rPr>
          <w:rFonts w:ascii="Tahoma" w:hAnsi="Tahoma" w:cs="Tahoma"/>
          <w:sz w:val="24"/>
          <w:szCs w:val="24"/>
        </w:rPr>
        <w:t>2020</w:t>
      </w:r>
      <w:r w:rsidRPr="00FD3204">
        <w:rPr>
          <w:rFonts w:ascii="Tahoma" w:hAnsi="Tahoma" w:cs="Tahoma"/>
          <w:sz w:val="24"/>
          <w:szCs w:val="24"/>
        </w:rPr>
        <w:t>), em todas as unidades escolares da rede púb</w:t>
      </w:r>
      <w:r w:rsidR="006A2A35" w:rsidRPr="00FD3204">
        <w:rPr>
          <w:rFonts w:ascii="Tahoma" w:hAnsi="Tahoma" w:cs="Tahoma"/>
          <w:sz w:val="24"/>
          <w:szCs w:val="24"/>
        </w:rPr>
        <w:t>l</w:t>
      </w:r>
      <w:r w:rsidRPr="00FD3204">
        <w:rPr>
          <w:rFonts w:ascii="Tahoma" w:hAnsi="Tahoma" w:cs="Tahoma"/>
          <w:sz w:val="24"/>
          <w:szCs w:val="24"/>
        </w:rPr>
        <w:t>ica municipal</w:t>
      </w:r>
      <w:r w:rsidR="00226ED9" w:rsidRPr="00FD3204">
        <w:rPr>
          <w:rFonts w:ascii="Tahoma" w:hAnsi="Tahoma" w:cs="Tahoma"/>
          <w:sz w:val="24"/>
          <w:szCs w:val="24"/>
        </w:rPr>
        <w:t xml:space="preserve"> (inclusive creches)</w:t>
      </w:r>
      <w:r w:rsidR="00295003" w:rsidRPr="00FD3204">
        <w:rPr>
          <w:rFonts w:ascii="Tahoma" w:hAnsi="Tahoma" w:cs="Tahoma"/>
          <w:sz w:val="24"/>
          <w:szCs w:val="24"/>
        </w:rPr>
        <w:t xml:space="preserve">; </w:t>
      </w: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6F1BE8" w:rsidRDefault="006F1BE8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 xml:space="preserve">II – As Escolas Estaduais funcionarão da mesma maneira, conforme anúncio do Governador João Dória; </w:t>
      </w: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6F1BE8" w:rsidRDefault="006F1BE8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>III – O Centro “Paulo Freire” também terá atividades suspensas,</w:t>
      </w:r>
      <w:r w:rsidR="00226ED9" w:rsidRPr="00FD3204">
        <w:rPr>
          <w:rFonts w:ascii="Tahoma" w:hAnsi="Tahoma" w:cs="Tahoma"/>
          <w:sz w:val="24"/>
          <w:szCs w:val="24"/>
        </w:rPr>
        <w:t xml:space="preserve"> a partir de 23</w:t>
      </w:r>
      <w:r w:rsidR="006A2A35" w:rsidRPr="00FD3204">
        <w:rPr>
          <w:rFonts w:ascii="Tahoma" w:hAnsi="Tahoma" w:cs="Tahoma"/>
          <w:sz w:val="24"/>
          <w:szCs w:val="24"/>
        </w:rPr>
        <w:t>/</w:t>
      </w:r>
      <w:r w:rsidR="00226ED9" w:rsidRPr="00FD3204">
        <w:rPr>
          <w:rFonts w:ascii="Tahoma" w:hAnsi="Tahoma" w:cs="Tahoma"/>
          <w:sz w:val="24"/>
          <w:szCs w:val="24"/>
        </w:rPr>
        <w:t>03</w:t>
      </w:r>
      <w:r w:rsidR="006A2A35" w:rsidRPr="00FD3204">
        <w:rPr>
          <w:rFonts w:ascii="Tahoma" w:hAnsi="Tahoma" w:cs="Tahoma"/>
          <w:sz w:val="24"/>
          <w:szCs w:val="24"/>
        </w:rPr>
        <w:t>/</w:t>
      </w:r>
      <w:r w:rsidR="00226ED9" w:rsidRPr="00FD3204">
        <w:rPr>
          <w:rFonts w:ascii="Tahoma" w:hAnsi="Tahoma" w:cs="Tahoma"/>
          <w:sz w:val="24"/>
          <w:szCs w:val="24"/>
        </w:rPr>
        <w:t>2020,</w:t>
      </w:r>
      <w:r w:rsidRPr="00FD3204">
        <w:rPr>
          <w:rFonts w:ascii="Tahoma" w:hAnsi="Tahoma" w:cs="Tahoma"/>
          <w:sz w:val="24"/>
          <w:szCs w:val="24"/>
        </w:rPr>
        <w:t xml:space="preserve"> assim como </w:t>
      </w:r>
      <w:r w:rsidR="00226ED9" w:rsidRPr="00FD3204">
        <w:rPr>
          <w:rFonts w:ascii="Tahoma" w:hAnsi="Tahoma" w:cs="Tahoma"/>
          <w:sz w:val="24"/>
          <w:szCs w:val="24"/>
        </w:rPr>
        <w:t xml:space="preserve">todas </w:t>
      </w:r>
      <w:r w:rsidRPr="00FD3204">
        <w:rPr>
          <w:rFonts w:ascii="Tahoma" w:hAnsi="Tahoma" w:cs="Tahoma"/>
          <w:sz w:val="24"/>
          <w:szCs w:val="24"/>
        </w:rPr>
        <w:t xml:space="preserve">as atividades e eventos </w:t>
      </w:r>
      <w:r w:rsidR="006A2A35" w:rsidRPr="00FD3204">
        <w:rPr>
          <w:rFonts w:ascii="Tahoma" w:hAnsi="Tahoma" w:cs="Tahoma"/>
          <w:sz w:val="24"/>
          <w:szCs w:val="24"/>
        </w:rPr>
        <w:t>cultu</w:t>
      </w:r>
      <w:r w:rsidR="000450FE" w:rsidRPr="00FD3204">
        <w:rPr>
          <w:rFonts w:ascii="Tahoma" w:hAnsi="Tahoma" w:cs="Tahoma"/>
          <w:sz w:val="24"/>
          <w:szCs w:val="24"/>
        </w:rPr>
        <w:t>r</w:t>
      </w:r>
      <w:r w:rsidR="006A2A35" w:rsidRPr="00FD3204">
        <w:rPr>
          <w:rFonts w:ascii="Tahoma" w:hAnsi="Tahoma" w:cs="Tahoma"/>
          <w:sz w:val="24"/>
          <w:szCs w:val="24"/>
        </w:rPr>
        <w:t xml:space="preserve">ais, </w:t>
      </w:r>
      <w:r w:rsidRPr="00FD3204">
        <w:rPr>
          <w:rFonts w:ascii="Tahoma" w:hAnsi="Tahoma" w:cs="Tahoma"/>
          <w:sz w:val="24"/>
          <w:szCs w:val="24"/>
        </w:rPr>
        <w:lastRenderedPageBreak/>
        <w:t>esportivos</w:t>
      </w:r>
      <w:r w:rsidR="00D72805" w:rsidRPr="00FD3204">
        <w:rPr>
          <w:rFonts w:ascii="Tahoma" w:hAnsi="Tahoma" w:cs="Tahoma"/>
          <w:sz w:val="24"/>
          <w:szCs w:val="24"/>
        </w:rPr>
        <w:t xml:space="preserve"> e eventuais</w:t>
      </w:r>
      <w:bookmarkStart w:id="0" w:name="_GoBack"/>
      <w:bookmarkEnd w:id="0"/>
      <w:r w:rsidRPr="00FD3204">
        <w:rPr>
          <w:rFonts w:ascii="Tahoma" w:hAnsi="Tahoma" w:cs="Tahoma"/>
          <w:sz w:val="24"/>
          <w:szCs w:val="24"/>
        </w:rPr>
        <w:t xml:space="preserve"> viagens programadas pelo Setor e escolinhas de</w:t>
      </w:r>
      <w:r w:rsidR="006A2A35" w:rsidRPr="00FD3204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A2A35" w:rsidRPr="00FD3204">
        <w:rPr>
          <w:rFonts w:ascii="Tahoma" w:hAnsi="Tahoma" w:cs="Tahoma"/>
          <w:sz w:val="24"/>
          <w:szCs w:val="24"/>
        </w:rPr>
        <w:t>modalidades esportes</w:t>
      </w:r>
      <w:proofErr w:type="gramEnd"/>
      <w:r w:rsidR="00295003" w:rsidRPr="00FD3204">
        <w:rPr>
          <w:rFonts w:ascii="Tahoma" w:hAnsi="Tahoma" w:cs="Tahoma"/>
          <w:sz w:val="24"/>
          <w:szCs w:val="24"/>
        </w:rPr>
        <w:t xml:space="preserve">; </w:t>
      </w: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6A2A35" w:rsidRPr="00FD3204" w:rsidRDefault="006A2A3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 xml:space="preserve">IV – Os polos do Projeto Guri e do </w:t>
      </w:r>
      <w:r w:rsidR="000450FE" w:rsidRPr="00FD3204">
        <w:rPr>
          <w:rFonts w:ascii="Tahoma" w:hAnsi="Tahoma" w:cs="Tahoma"/>
          <w:sz w:val="24"/>
          <w:szCs w:val="24"/>
        </w:rPr>
        <w:t>“</w:t>
      </w:r>
      <w:r w:rsidRPr="00FD3204">
        <w:rPr>
          <w:rFonts w:ascii="Tahoma" w:hAnsi="Tahoma" w:cs="Tahoma"/>
          <w:sz w:val="24"/>
          <w:szCs w:val="24"/>
        </w:rPr>
        <w:t>Acessa São Paulo</w:t>
      </w:r>
      <w:r w:rsidR="000450FE" w:rsidRPr="00FD3204">
        <w:rPr>
          <w:rFonts w:ascii="Tahoma" w:hAnsi="Tahoma" w:cs="Tahoma"/>
          <w:sz w:val="24"/>
          <w:szCs w:val="24"/>
        </w:rPr>
        <w:t>”</w:t>
      </w:r>
      <w:r w:rsidRPr="00FD3204">
        <w:rPr>
          <w:rFonts w:ascii="Tahoma" w:hAnsi="Tahoma" w:cs="Tahoma"/>
          <w:sz w:val="24"/>
          <w:szCs w:val="24"/>
        </w:rPr>
        <w:t xml:space="preserve"> de Capão Bonito estão, temporariamente, com as atividades suspensas</w:t>
      </w:r>
      <w:r w:rsidR="00295003" w:rsidRPr="00FD3204">
        <w:rPr>
          <w:rFonts w:ascii="Tahoma" w:hAnsi="Tahoma" w:cs="Tahoma"/>
          <w:sz w:val="24"/>
          <w:szCs w:val="24"/>
        </w:rPr>
        <w:t xml:space="preserve">. </w:t>
      </w:r>
    </w:p>
    <w:p w:rsidR="007535FC" w:rsidRPr="00FD3204" w:rsidRDefault="007535FC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6F1BE8" w:rsidRDefault="00FD3204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b) </w:t>
      </w:r>
      <w:r w:rsidR="009207D2" w:rsidRPr="00FD3204">
        <w:rPr>
          <w:rFonts w:ascii="Tahoma" w:hAnsi="Tahoma" w:cs="Tahoma"/>
          <w:b/>
          <w:sz w:val="24"/>
          <w:szCs w:val="24"/>
        </w:rPr>
        <w:t xml:space="preserve">SECRETARIA MUNICIPAL DE SAÚDE: </w:t>
      </w:r>
    </w:p>
    <w:p w:rsidR="00FD3204" w:rsidRPr="00FD3204" w:rsidRDefault="00FD3204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</w:rPr>
      </w:pPr>
    </w:p>
    <w:p w:rsidR="00495FB6" w:rsidRPr="00FD3204" w:rsidRDefault="006F1BE8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 xml:space="preserve">I – </w:t>
      </w:r>
      <w:r w:rsidR="000257F3" w:rsidRPr="00FD3204">
        <w:rPr>
          <w:rFonts w:ascii="Tahoma" w:hAnsi="Tahoma" w:cs="Tahoma"/>
          <w:sz w:val="24"/>
          <w:szCs w:val="24"/>
        </w:rPr>
        <w:t>Considerando</w:t>
      </w:r>
      <w:r w:rsidR="00495FB6" w:rsidRPr="00FD3204">
        <w:rPr>
          <w:rFonts w:ascii="Tahoma" w:hAnsi="Tahoma" w:cs="Tahoma"/>
          <w:sz w:val="24"/>
          <w:szCs w:val="24"/>
        </w:rPr>
        <w:t>, segundo a Organização Mundial da Saúde (OMS),</w:t>
      </w:r>
      <w:r w:rsidR="000257F3" w:rsidRPr="00FD3204">
        <w:rPr>
          <w:rFonts w:ascii="Tahoma" w:hAnsi="Tahoma" w:cs="Tahoma"/>
          <w:sz w:val="24"/>
          <w:szCs w:val="24"/>
        </w:rPr>
        <w:t xml:space="preserve"> o grande risco de transmissão e contágio no ambiente de consultório odontológico,</w:t>
      </w:r>
      <w:r w:rsidR="00495FB6" w:rsidRPr="00FD3204">
        <w:rPr>
          <w:rFonts w:ascii="Tahoma" w:hAnsi="Tahoma" w:cs="Tahoma"/>
          <w:sz w:val="24"/>
          <w:szCs w:val="24"/>
        </w:rPr>
        <w:t xml:space="preserve"> serão</w:t>
      </w:r>
      <w:r w:rsidR="000257F3" w:rsidRPr="00FD3204">
        <w:rPr>
          <w:rFonts w:ascii="Tahoma" w:hAnsi="Tahoma" w:cs="Tahoma"/>
          <w:sz w:val="24"/>
          <w:szCs w:val="24"/>
        </w:rPr>
        <w:t xml:space="preserve"> atendidos</w:t>
      </w:r>
      <w:r w:rsidR="00495FB6" w:rsidRPr="00FD3204">
        <w:rPr>
          <w:rFonts w:ascii="Tahoma" w:hAnsi="Tahoma" w:cs="Tahoma"/>
          <w:sz w:val="24"/>
          <w:szCs w:val="24"/>
        </w:rPr>
        <w:t>, por ora,</w:t>
      </w:r>
      <w:r w:rsidR="000257F3" w:rsidRPr="00FD3204">
        <w:rPr>
          <w:rFonts w:ascii="Tahoma" w:hAnsi="Tahoma" w:cs="Tahoma"/>
          <w:sz w:val="24"/>
          <w:szCs w:val="24"/>
        </w:rPr>
        <w:t xml:space="preserve"> no setor de Odontologia Municipal, apenas os CASOS </w:t>
      </w:r>
      <w:r w:rsidR="00495FB6" w:rsidRPr="00FD3204">
        <w:rPr>
          <w:rFonts w:ascii="Tahoma" w:hAnsi="Tahoma" w:cs="Tahoma"/>
          <w:sz w:val="24"/>
          <w:szCs w:val="24"/>
        </w:rPr>
        <w:t xml:space="preserve">DE </w:t>
      </w:r>
      <w:r w:rsidR="000257F3" w:rsidRPr="00FD3204">
        <w:rPr>
          <w:rFonts w:ascii="Tahoma" w:hAnsi="Tahoma" w:cs="Tahoma"/>
          <w:sz w:val="24"/>
          <w:szCs w:val="24"/>
        </w:rPr>
        <w:t>EMERG</w:t>
      </w:r>
      <w:r w:rsidR="00495FB6" w:rsidRPr="00FD3204">
        <w:rPr>
          <w:rFonts w:ascii="Tahoma" w:hAnsi="Tahoma" w:cs="Tahoma"/>
          <w:sz w:val="24"/>
          <w:szCs w:val="24"/>
        </w:rPr>
        <w:t xml:space="preserve">ÊNCIA; </w:t>
      </w: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C30E93" w:rsidRPr="00FD3204" w:rsidRDefault="00495FB6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II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- 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O</w:t>
      </w:r>
      <w:r w:rsidR="00C30E9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transporte </w:t>
      </w:r>
      <w:r w:rsidR="00C7024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de pacientes </w:t>
      </w:r>
      <w:r w:rsidR="00C30E9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para outros municípios seguirá normalmente, </w:t>
      </w:r>
      <w:r w:rsidR="00226ED9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por ora, </w:t>
      </w:r>
      <w:r w:rsidR="00C30E9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e o </w:t>
      </w:r>
      <w:r w:rsidR="00226ED9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setor responsável pelo embarque </w:t>
      </w:r>
      <w:r w:rsidR="00C30E9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disponibilizará álcool em gel a todos os pacientes, e máscaras para aqueles que apresent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em 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problemas respiratórios;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6F4E99" w:rsidRDefault="006F4E99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III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– O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s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atendimentos nas UBS </w:t>
      </w:r>
      <w:proofErr w:type="gramStart"/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será destinado</w:t>
      </w:r>
      <w:proofErr w:type="gramEnd"/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priorita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ria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mente aos casos de demanda espont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â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nea (sem agendamento) que apresentem sintomas respiratórios, sem prejuízo dos atendimentos programados exclusi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vamente para trocas de receitas;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6F4E99" w:rsidRDefault="006F4E99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IV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- Os atendimentos às gestantes perman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e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cerão inalterados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;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6F4E99" w:rsidRDefault="006F4E99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- O CAPS permanecerá com o atendimento, mas com restrição ao número de atendimentos, priorizando os quadros de urgência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;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6F4E99" w:rsidRDefault="006F4E99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VI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- Os serviços do Centro de Atenção à Saúde da Mulher </w:t>
      </w:r>
      <w:r w:rsidR="005D02F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continuarão normalmente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;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5D02F2" w:rsidRDefault="005D02F2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VII</w:t>
      </w:r>
      <w:r w:rsid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- O Ambulatório de Especialidades permanecerá com o atendimento, mas com restrição ao número de pacientes, priorizando os quadros de urgência, a fim de evitar aglomeração de pessoas.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5D02F2" w:rsidRPr="00FD3204" w:rsidRDefault="005D02F2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VIII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-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ab/>
        <w:t>O Centro de reabilitação e Fisioterapia perman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e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cerá, por ora, sem alteração quanto aos atendimentos.</w:t>
      </w:r>
    </w:p>
    <w:p w:rsidR="006F4E99" w:rsidRPr="00FD3204" w:rsidRDefault="006F4E99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C30E93" w:rsidRPr="00FD3204" w:rsidRDefault="0029500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  <w:r w:rsidRPr="00FD3204">
        <w:rPr>
          <w:rStyle w:val="s1"/>
          <w:rFonts w:ascii="Tahoma" w:hAnsi="Tahoma" w:cs="Tahoma"/>
          <w:b/>
          <w:bCs/>
          <w:color w:val="333333"/>
          <w:spacing w:val="-3"/>
          <w:sz w:val="24"/>
          <w:szCs w:val="24"/>
        </w:rPr>
        <w:t>c) SECRETARIA MUNICIPAL DE DESENVOLVIMENTO SOCIAL</w:t>
      </w:r>
      <w:r w:rsidRPr="00FD3204">
        <w:rPr>
          <w:rStyle w:val="s1"/>
          <w:rFonts w:ascii="Tahoma" w:hAnsi="Tahoma" w:cs="Tahoma"/>
          <w:bCs/>
          <w:color w:val="333333"/>
          <w:spacing w:val="-3"/>
          <w:sz w:val="24"/>
          <w:szCs w:val="24"/>
        </w:rPr>
        <w:t xml:space="preserve">: </w:t>
      </w:r>
    </w:p>
    <w:p w:rsidR="00FD3204" w:rsidRDefault="00FD3204" w:rsidP="00FD3204">
      <w:pPr>
        <w:pStyle w:val="SemEspaamento"/>
        <w:ind w:firstLine="1418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C30E93" w:rsidRPr="00FD3204" w:rsidRDefault="00C30E93" w:rsidP="00FD3204">
      <w:pPr>
        <w:pStyle w:val="SemEspaamento"/>
        <w:ind w:firstLine="1418"/>
        <w:jc w:val="both"/>
        <w:rPr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I - O Centro DIA </w:t>
      </w:r>
      <w:proofErr w:type="gramStart"/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Quero</w:t>
      </w:r>
      <w:proofErr w:type="gramEnd"/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Vida, de convivência da terceira idade, </w:t>
      </w:r>
      <w:r w:rsidR="000450FE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que conta com público mais vulnerável à doença, será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fecha</w:t>
      </w:r>
      <w:r w:rsidR="007535F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do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por </w:t>
      </w:r>
      <w:r w:rsidR="006A2A3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60 dias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, seguindo determinação do Estado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; </w:t>
      </w:r>
    </w:p>
    <w:p w:rsidR="00C30E93" w:rsidRDefault="00C30E9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lastRenderedPageBreak/>
        <w:t xml:space="preserve">II - 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iagens dos idosos, que estavam marcadas para este mês de março, também foram canceladas</w:t>
      </w:r>
      <w:r w:rsidR="007535F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; </w:t>
      </w:r>
    </w:p>
    <w:p w:rsidR="00DD07B3" w:rsidRPr="00FD3204" w:rsidRDefault="00DD07B3" w:rsidP="00FD3204">
      <w:pPr>
        <w:pStyle w:val="SemEspaamento"/>
        <w:ind w:firstLine="1418"/>
        <w:jc w:val="both"/>
        <w:rPr>
          <w:rFonts w:ascii="Tahoma" w:hAnsi="Tahoma" w:cs="Tahoma"/>
          <w:color w:val="333333"/>
          <w:spacing w:val="-3"/>
          <w:sz w:val="24"/>
          <w:szCs w:val="24"/>
        </w:rPr>
      </w:pPr>
    </w:p>
    <w:p w:rsidR="00C30E93" w:rsidRDefault="00C30E9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III - 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o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Centro de Profissionalização e Produção (CPP), Casa do Adolescente, e reuniões de programas sociais, que têm aglomeração de pessoas, estão com atividades suspensas</w:t>
      </w:r>
      <w:r w:rsidR="007535F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;</w:t>
      </w:r>
    </w:p>
    <w:p w:rsidR="00DD07B3" w:rsidRPr="00FD3204" w:rsidRDefault="00DD07B3" w:rsidP="00FD3204">
      <w:pPr>
        <w:pStyle w:val="SemEspaamento"/>
        <w:ind w:firstLine="1418"/>
        <w:jc w:val="both"/>
        <w:rPr>
          <w:rFonts w:ascii="Tahoma" w:hAnsi="Tahoma" w:cs="Tahoma"/>
          <w:color w:val="333333"/>
          <w:spacing w:val="-3"/>
          <w:sz w:val="24"/>
          <w:szCs w:val="24"/>
        </w:rPr>
      </w:pPr>
    </w:p>
    <w:p w:rsidR="00C30E93" w:rsidRDefault="00C30E9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IV -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o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s atendimentos do </w:t>
      </w:r>
      <w:proofErr w:type="spellStart"/>
      <w:proofErr w:type="gramStart"/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Cad</w:t>
      </w:r>
      <w:proofErr w:type="spellEnd"/>
      <w:proofErr w:type="gramEnd"/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Único, CRAS e CREAS, 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por ora, continuarão funcionando normalme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nte; 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</w:p>
    <w:p w:rsidR="00DD07B3" w:rsidRPr="00FD3204" w:rsidRDefault="00DD07B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C30E93" w:rsidRDefault="00C30E9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V –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ficam suspensos os cursos oferecidos pelo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Fundo Social</w:t>
      </w:r>
      <w:r w:rsidR="009207D2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.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FD3204" w:rsidRDefault="009207D2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b/>
          <w:color w:val="333333"/>
          <w:spacing w:val="-3"/>
          <w:sz w:val="24"/>
          <w:szCs w:val="24"/>
        </w:rPr>
        <w:t>Art. 2º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Orienta-se a população no sentido de que todos se</w:t>
      </w:r>
      <w:r w:rsidR="006A2A3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utilizem dos canais de comunicação </w:t>
      </w:r>
      <w:r w:rsidR="002E765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oficiais da Prefeitura, para evitar conflitos de informações e </w:t>
      </w:r>
      <w:proofErr w:type="spellStart"/>
      <w:r w:rsidR="002E7655" w:rsidRPr="00FD3204">
        <w:rPr>
          <w:rStyle w:val="s1"/>
          <w:rFonts w:ascii="Tahoma" w:hAnsi="Tahoma" w:cs="Tahoma"/>
          <w:i/>
          <w:color w:val="333333"/>
          <w:spacing w:val="-3"/>
          <w:sz w:val="24"/>
          <w:szCs w:val="24"/>
        </w:rPr>
        <w:t>fake</w:t>
      </w:r>
      <w:proofErr w:type="spellEnd"/>
      <w:r w:rsidR="00295003" w:rsidRPr="00FD3204">
        <w:rPr>
          <w:rStyle w:val="s1"/>
          <w:rFonts w:ascii="Tahoma" w:hAnsi="Tahoma" w:cs="Tahoma"/>
          <w:i/>
          <w:color w:val="333333"/>
          <w:spacing w:val="-3"/>
          <w:sz w:val="24"/>
          <w:szCs w:val="24"/>
        </w:rPr>
        <w:t xml:space="preserve"> </w:t>
      </w:r>
      <w:proofErr w:type="spellStart"/>
      <w:r w:rsidRPr="00FD3204">
        <w:rPr>
          <w:rStyle w:val="s1"/>
          <w:rFonts w:ascii="Tahoma" w:hAnsi="Tahoma" w:cs="Tahoma"/>
          <w:i/>
          <w:color w:val="333333"/>
          <w:spacing w:val="-3"/>
          <w:sz w:val="24"/>
          <w:szCs w:val="24"/>
        </w:rPr>
        <w:t>News</w:t>
      </w:r>
      <w:proofErr w:type="spellEnd"/>
      <w:r w:rsidRPr="00FD3204">
        <w:rPr>
          <w:rStyle w:val="s1"/>
          <w:rFonts w:ascii="Tahoma" w:hAnsi="Tahoma" w:cs="Tahoma"/>
          <w:i/>
          <w:color w:val="333333"/>
          <w:spacing w:val="-3"/>
          <w:sz w:val="24"/>
          <w:szCs w:val="24"/>
        </w:rPr>
        <w:t xml:space="preserve"> (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notícias falsas e/ou deturpadas).</w:t>
      </w:r>
      <w:r w:rsidR="00FD3204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FD3204" w:rsidRDefault="009207D2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b/>
          <w:color w:val="333333"/>
          <w:spacing w:val="-3"/>
          <w:sz w:val="24"/>
          <w:szCs w:val="24"/>
        </w:rPr>
        <w:t>Art. 3º</w:t>
      </w:r>
      <w:r w:rsidR="006A2A3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="007535F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Serão publicados diariamente dois boletins sobre as medidas preventivas e a situação do </w:t>
      </w:r>
      <w:proofErr w:type="spellStart"/>
      <w:r w:rsidR="007535F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coronavírus</w:t>
      </w:r>
      <w:proofErr w:type="spellEnd"/>
      <w:r w:rsidR="007535F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em Capão Bonito.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DB5471" w:rsidRDefault="00DB5471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b/>
          <w:color w:val="333333"/>
          <w:spacing w:val="-3"/>
          <w:sz w:val="24"/>
          <w:szCs w:val="24"/>
        </w:rPr>
        <w:t>Art. 4º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A Assessoria de Comunicação e Relações Institucionais</w:t>
      </w:r>
      <w:r w:rsidR="000257F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, deverá adotar medidas necessárias à pronta deflagração de campanhas de publicidade institucional e conteúdos jornalísticos visando ao esclarecimento da população acerca da pandemia do COVID-19, agindo em articulação com a orientação técnica da Secretaria da Saúde.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0257F3" w:rsidRDefault="000257F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Style w:val="s1"/>
          <w:rFonts w:ascii="Tahoma" w:hAnsi="Tahoma" w:cs="Tahoma"/>
          <w:b/>
          <w:color w:val="333333"/>
          <w:spacing w:val="-3"/>
          <w:sz w:val="24"/>
          <w:szCs w:val="24"/>
        </w:rPr>
        <w:t>Parágrafo único</w:t>
      </w:r>
      <w:r w:rsidR="0029500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.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A Secretaria de Administração e Finanças adotará as providências de natureza orçamentária e financeira necessárias à execução do disposto no “caput” deste artigo. </w:t>
      </w:r>
    </w:p>
    <w:p w:rsidR="002E7655" w:rsidRPr="00FD3204" w:rsidRDefault="002E7655" w:rsidP="00FD3204">
      <w:pPr>
        <w:pStyle w:val="SemEspaamento"/>
        <w:ind w:firstLine="1418"/>
        <w:jc w:val="both"/>
        <w:rPr>
          <w:rStyle w:val="s1"/>
          <w:rFonts w:ascii="Tahoma" w:hAnsi="Tahoma" w:cs="Tahoma"/>
          <w:b/>
          <w:color w:val="333333"/>
          <w:spacing w:val="-3"/>
          <w:sz w:val="24"/>
          <w:szCs w:val="24"/>
        </w:rPr>
      </w:pPr>
    </w:p>
    <w:p w:rsidR="002E7655" w:rsidRDefault="00DD07B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>
        <w:rPr>
          <w:rStyle w:val="s1"/>
          <w:rFonts w:ascii="Tahoma" w:hAnsi="Tahoma" w:cs="Tahoma"/>
          <w:b/>
          <w:color w:val="333333"/>
          <w:spacing w:val="-3"/>
          <w:sz w:val="24"/>
          <w:szCs w:val="24"/>
        </w:rPr>
        <w:t xml:space="preserve">Art. 5º </w:t>
      </w:r>
      <w:r w:rsidR="002E765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Os eventos </w:t>
      </w:r>
      <w:r w:rsidR="006A2A3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públicos </w:t>
      </w:r>
      <w:r w:rsidR="002E765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marcados para os meses de março e abril serão suspensos, bem como a Cidade Empreendedora, o desfile Cívico de Aniversário da Cidade, a Virada Cultural e a Copa Capão Bonito de Futsal.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FD3204" w:rsidRDefault="002E765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Art. </w:t>
      </w:r>
      <w:r w:rsidR="00DD07B3">
        <w:rPr>
          <w:rFonts w:ascii="Tahoma" w:hAnsi="Tahoma" w:cs="Tahoma"/>
          <w:b/>
          <w:sz w:val="24"/>
          <w:szCs w:val="24"/>
        </w:rPr>
        <w:t>6º</w:t>
      </w:r>
      <w:r w:rsidRPr="00FD3204">
        <w:rPr>
          <w:rFonts w:ascii="Tahoma" w:hAnsi="Tahoma" w:cs="Tahoma"/>
          <w:sz w:val="24"/>
          <w:szCs w:val="24"/>
        </w:rPr>
        <w:t xml:space="preserve"> </w:t>
      </w:r>
      <w:r w:rsidR="00C70243" w:rsidRPr="00FD3204">
        <w:rPr>
          <w:rFonts w:ascii="Tahoma" w:hAnsi="Tahoma" w:cs="Tahoma"/>
          <w:sz w:val="24"/>
          <w:szCs w:val="24"/>
        </w:rPr>
        <w:t xml:space="preserve">Recomenda-se que </w:t>
      </w:r>
      <w:r w:rsidRPr="00FD3204">
        <w:rPr>
          <w:rFonts w:ascii="Tahoma" w:hAnsi="Tahoma" w:cs="Tahoma"/>
          <w:sz w:val="24"/>
          <w:szCs w:val="24"/>
        </w:rPr>
        <w:t>eventos particulares, como</w:t>
      </w:r>
      <w:r w:rsidR="00C70243" w:rsidRPr="00FD3204">
        <w:rPr>
          <w:rFonts w:ascii="Tahoma" w:hAnsi="Tahoma" w:cs="Tahoma"/>
          <w:sz w:val="24"/>
          <w:szCs w:val="24"/>
        </w:rPr>
        <w:t>, por exemplo</w:t>
      </w:r>
      <w:r w:rsidR="006C18BA" w:rsidRPr="00FD3204">
        <w:rPr>
          <w:rFonts w:ascii="Tahoma" w:hAnsi="Tahoma" w:cs="Tahoma"/>
          <w:sz w:val="24"/>
          <w:szCs w:val="24"/>
        </w:rPr>
        <w:t>:</w:t>
      </w:r>
      <w:r w:rsidR="00295003" w:rsidRPr="00FD3204">
        <w:rPr>
          <w:rFonts w:ascii="Tahoma" w:hAnsi="Tahoma" w:cs="Tahoma"/>
          <w:sz w:val="24"/>
          <w:szCs w:val="24"/>
        </w:rPr>
        <w:t xml:space="preserve"> </w:t>
      </w:r>
      <w:r w:rsidRPr="00FD3204">
        <w:rPr>
          <w:rFonts w:ascii="Tahoma" w:hAnsi="Tahoma" w:cs="Tahoma"/>
          <w:sz w:val="24"/>
          <w:szCs w:val="24"/>
        </w:rPr>
        <w:t>festas, shows</w:t>
      </w:r>
      <w:r w:rsidR="000257F3" w:rsidRPr="00FD3204">
        <w:rPr>
          <w:rFonts w:ascii="Tahoma" w:hAnsi="Tahoma" w:cs="Tahoma"/>
          <w:sz w:val="24"/>
          <w:szCs w:val="24"/>
        </w:rPr>
        <w:t xml:space="preserve"> em casas noturnas e em ambientes diversos</w:t>
      </w:r>
      <w:r w:rsidRPr="00FD3204">
        <w:rPr>
          <w:rFonts w:ascii="Tahoma" w:hAnsi="Tahoma" w:cs="Tahoma"/>
          <w:sz w:val="24"/>
          <w:szCs w:val="24"/>
        </w:rPr>
        <w:t xml:space="preserve">, casamentos, aniversários, </w:t>
      </w:r>
      <w:r w:rsidR="006C18BA" w:rsidRPr="00FD3204">
        <w:rPr>
          <w:rFonts w:ascii="Tahoma" w:hAnsi="Tahoma" w:cs="Tahoma"/>
          <w:sz w:val="24"/>
          <w:szCs w:val="24"/>
        </w:rPr>
        <w:t xml:space="preserve">e ainda o funcionamento de escolas particulares, </w:t>
      </w:r>
      <w:r w:rsidRPr="00FD3204">
        <w:rPr>
          <w:rFonts w:ascii="Tahoma" w:hAnsi="Tahoma" w:cs="Tahoma"/>
          <w:sz w:val="24"/>
          <w:szCs w:val="24"/>
        </w:rPr>
        <w:t>também sejam cancelados</w:t>
      </w:r>
      <w:r w:rsidR="00D72805" w:rsidRPr="00FD3204">
        <w:rPr>
          <w:rFonts w:ascii="Tahoma" w:hAnsi="Tahoma" w:cs="Tahoma"/>
          <w:sz w:val="24"/>
          <w:szCs w:val="24"/>
        </w:rPr>
        <w:t>, suspensos</w:t>
      </w:r>
      <w:r w:rsidRPr="00FD3204">
        <w:rPr>
          <w:rFonts w:ascii="Tahoma" w:hAnsi="Tahoma" w:cs="Tahoma"/>
          <w:sz w:val="24"/>
          <w:szCs w:val="24"/>
        </w:rPr>
        <w:t xml:space="preserve"> ou adiados, por 30 (trinta) dias. </w:t>
      </w:r>
    </w:p>
    <w:p w:rsidR="00CA7F9C" w:rsidRDefault="00CA7F9C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CA7F9C" w:rsidRPr="000D1F48" w:rsidRDefault="00CA7F9C" w:rsidP="00CA7F9C">
      <w:pPr>
        <w:spacing w:after="0" w:line="240" w:lineRule="auto"/>
        <w:ind w:firstLine="1418"/>
        <w:jc w:val="both"/>
        <w:rPr>
          <w:rFonts w:cs="Calibri"/>
          <w:color w:val="000000"/>
        </w:rPr>
      </w:pPr>
      <w:r w:rsidRPr="00CA7F9C">
        <w:rPr>
          <w:rFonts w:ascii="Tahoma" w:hAnsi="Tahoma" w:cs="Tahoma"/>
          <w:b/>
          <w:color w:val="000000"/>
          <w:sz w:val="24"/>
          <w:szCs w:val="24"/>
        </w:rPr>
        <w:t>Parágrafo único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Poderão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haver Resoluções específicas </w:t>
      </w:r>
      <w:r w:rsidRPr="00CA7F9C">
        <w:rPr>
          <w:rFonts w:ascii="Tahoma" w:hAnsi="Tahoma" w:cs="Tahoma"/>
          <w:bCs/>
          <w:color w:val="000000"/>
          <w:sz w:val="24"/>
          <w:szCs w:val="24"/>
        </w:rPr>
        <w:t>da Secretaria Municipal de Planejamento sobre medidas restritivas que se façam necessárias e/ou recomendações envolvendo a iniciativa privada.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</w:p>
    <w:p w:rsidR="00CA7F9C" w:rsidRDefault="00CA7F9C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CA7F9C" w:rsidRPr="00FD3204" w:rsidRDefault="00CA7F9C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C30E93" w:rsidRDefault="00C30E93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lastRenderedPageBreak/>
        <w:t xml:space="preserve">Art. </w:t>
      </w:r>
      <w:r w:rsidR="00DD07B3">
        <w:rPr>
          <w:rFonts w:ascii="Tahoma" w:hAnsi="Tahoma" w:cs="Tahoma"/>
          <w:b/>
          <w:sz w:val="24"/>
          <w:szCs w:val="24"/>
        </w:rPr>
        <w:t>7</w:t>
      </w:r>
      <w:r w:rsidR="00DD07B3">
        <w:rPr>
          <w:rFonts w:ascii="Arial" w:hAnsi="Arial" w:cs="Arial"/>
          <w:b/>
          <w:sz w:val="24"/>
          <w:szCs w:val="24"/>
        </w:rPr>
        <w:t>º</w:t>
      </w:r>
      <w:r w:rsidR="00460A9C" w:rsidRPr="00FD3204">
        <w:rPr>
          <w:rFonts w:ascii="Tahoma" w:hAnsi="Tahoma" w:cs="Tahoma"/>
          <w:sz w:val="24"/>
          <w:szCs w:val="24"/>
        </w:rPr>
        <w:t xml:space="preserve"> </w:t>
      </w:r>
      <w:r w:rsidRPr="00FD3204">
        <w:rPr>
          <w:rFonts w:ascii="Tahoma" w:hAnsi="Tahoma" w:cs="Tahoma"/>
          <w:sz w:val="24"/>
          <w:szCs w:val="24"/>
        </w:rPr>
        <w:t>As</w:t>
      </w:r>
      <w:r w:rsidR="000257F3" w:rsidRPr="00FD3204">
        <w:rPr>
          <w:rFonts w:ascii="Tahoma" w:hAnsi="Tahoma" w:cs="Tahoma"/>
          <w:sz w:val="24"/>
          <w:szCs w:val="24"/>
        </w:rPr>
        <w:t xml:space="preserve"> </w:t>
      </w:r>
      <w:r w:rsidR="00D7280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S</w:t>
      </w:r>
      <w:r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ecretarias </w:t>
      </w:r>
      <w:r w:rsidR="00D7280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ficam autorizadas, através de seus respectivos Secretários, a baixar, </w:t>
      </w:r>
      <w:r w:rsidR="00460A9C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por </w:t>
      </w:r>
      <w:r w:rsidR="00526192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Resolução,</w:t>
      </w:r>
      <w:r w:rsidR="00D7280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as</w:t>
      </w:r>
      <w:r w:rsidR="000257F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="00D7280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>deliberações específicas</w:t>
      </w:r>
      <w:r w:rsidR="000257F3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="00D72805" w:rsidRPr="00FD3204">
        <w:rPr>
          <w:rStyle w:val="s1"/>
          <w:rFonts w:ascii="Tahoma" w:hAnsi="Tahoma" w:cs="Tahoma"/>
          <w:color w:val="333333"/>
          <w:spacing w:val="-3"/>
          <w:sz w:val="24"/>
          <w:szCs w:val="24"/>
        </w:rPr>
        <w:t xml:space="preserve">que forem necessárias para tratar de assunto específico, eventualmente não referido neste Decreto, de acordo com suas peculiaridades e necessidades. </w:t>
      </w:r>
    </w:p>
    <w:p w:rsidR="00FD3204" w:rsidRPr="00FD3204" w:rsidRDefault="00FD3204" w:rsidP="00FD3204">
      <w:pPr>
        <w:pStyle w:val="SemEspaamento"/>
        <w:ind w:firstLine="1418"/>
        <w:jc w:val="both"/>
        <w:rPr>
          <w:rStyle w:val="s1"/>
          <w:rFonts w:ascii="Tahoma" w:hAnsi="Tahoma" w:cs="Tahoma"/>
          <w:color w:val="333333"/>
          <w:spacing w:val="-3"/>
          <w:sz w:val="24"/>
          <w:szCs w:val="24"/>
        </w:rPr>
      </w:pPr>
    </w:p>
    <w:p w:rsidR="00D72805" w:rsidRPr="00FD3204" w:rsidRDefault="000257F3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Art. </w:t>
      </w:r>
      <w:r w:rsidR="00DD07B3">
        <w:rPr>
          <w:rFonts w:ascii="Tahoma" w:hAnsi="Tahoma" w:cs="Tahoma"/>
          <w:b/>
          <w:sz w:val="24"/>
          <w:szCs w:val="24"/>
        </w:rPr>
        <w:t>8º</w:t>
      </w:r>
      <w:r w:rsidR="00D72805" w:rsidRPr="00FD3204">
        <w:rPr>
          <w:rFonts w:ascii="Tahoma" w:hAnsi="Tahoma" w:cs="Tahoma"/>
          <w:sz w:val="24"/>
          <w:szCs w:val="24"/>
        </w:rPr>
        <w:t xml:space="preserve"> Fica a critério de cada Secretário, no âmbito de sua Pasta, a conduta a ser adotada em relação aos servidores municipais com mais de </w:t>
      </w:r>
      <w:r w:rsidR="007535FC" w:rsidRPr="00FD3204">
        <w:rPr>
          <w:rFonts w:ascii="Tahoma" w:hAnsi="Tahoma" w:cs="Tahoma"/>
          <w:sz w:val="24"/>
          <w:szCs w:val="24"/>
        </w:rPr>
        <w:t xml:space="preserve">60 </w:t>
      </w:r>
      <w:r w:rsidR="00D72805" w:rsidRPr="00FD3204">
        <w:rPr>
          <w:rFonts w:ascii="Tahoma" w:hAnsi="Tahoma" w:cs="Tahoma"/>
          <w:sz w:val="24"/>
          <w:szCs w:val="24"/>
        </w:rPr>
        <w:t>anos de idade</w:t>
      </w:r>
      <w:r w:rsidR="00460A9C" w:rsidRPr="00FD3204">
        <w:rPr>
          <w:rFonts w:ascii="Tahoma" w:hAnsi="Tahoma" w:cs="Tahoma"/>
          <w:sz w:val="24"/>
          <w:szCs w:val="24"/>
        </w:rPr>
        <w:t>.</w:t>
      </w:r>
      <w:r w:rsidR="00FD3204" w:rsidRPr="00FD3204">
        <w:rPr>
          <w:rFonts w:ascii="Tahoma" w:hAnsi="Tahoma" w:cs="Tahoma"/>
          <w:sz w:val="24"/>
          <w:szCs w:val="24"/>
        </w:rPr>
        <w:t xml:space="preserve"> </w:t>
      </w:r>
    </w:p>
    <w:p w:rsidR="00FD3204" w:rsidRPr="00FD3204" w:rsidRDefault="00FD3204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3510D5" w:rsidRPr="00FD3204" w:rsidRDefault="003510D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Art. </w:t>
      </w:r>
      <w:r w:rsidR="00DD07B3">
        <w:rPr>
          <w:rFonts w:ascii="Tahoma" w:hAnsi="Tahoma" w:cs="Tahoma"/>
          <w:b/>
          <w:sz w:val="24"/>
          <w:szCs w:val="24"/>
        </w:rPr>
        <w:t>9º</w:t>
      </w:r>
      <w:r w:rsidR="00295003" w:rsidRPr="00FD3204">
        <w:rPr>
          <w:rFonts w:ascii="Tahoma" w:hAnsi="Tahoma" w:cs="Tahoma"/>
          <w:sz w:val="24"/>
          <w:szCs w:val="24"/>
        </w:rPr>
        <w:t xml:space="preserve"> </w:t>
      </w:r>
      <w:r w:rsidRPr="00FD3204">
        <w:rPr>
          <w:rFonts w:ascii="Tahoma" w:hAnsi="Tahoma" w:cs="Tahoma"/>
          <w:sz w:val="24"/>
          <w:szCs w:val="24"/>
        </w:rPr>
        <w:t>Este Decreto entra em vigor na data de sua publicação</w:t>
      </w:r>
      <w:r w:rsidR="006F4E99" w:rsidRPr="00FD3204">
        <w:rPr>
          <w:rFonts w:ascii="Tahoma" w:hAnsi="Tahoma" w:cs="Tahoma"/>
          <w:sz w:val="24"/>
          <w:szCs w:val="24"/>
        </w:rPr>
        <w:t>, sem prejuízo de eventuais mudanças das determinações e recomendações, caso haja qualquer informe do Ministério da Saúde e Secretaria de Estado de Saúde</w:t>
      </w:r>
      <w:r w:rsidR="00295003" w:rsidRPr="00FD3204">
        <w:rPr>
          <w:rFonts w:ascii="Tahoma" w:hAnsi="Tahoma" w:cs="Tahoma"/>
          <w:sz w:val="24"/>
          <w:szCs w:val="24"/>
        </w:rPr>
        <w:t xml:space="preserve"> que</w:t>
      </w:r>
      <w:r w:rsidR="006F4E99" w:rsidRPr="00FD3204">
        <w:rPr>
          <w:rFonts w:ascii="Tahoma" w:hAnsi="Tahoma" w:cs="Tahoma"/>
          <w:sz w:val="24"/>
          <w:szCs w:val="24"/>
        </w:rPr>
        <w:t xml:space="preserve"> assim recomendem</w:t>
      </w:r>
      <w:r w:rsidRPr="00FD3204">
        <w:rPr>
          <w:rFonts w:ascii="Tahoma" w:hAnsi="Tahoma" w:cs="Tahoma"/>
          <w:sz w:val="24"/>
          <w:szCs w:val="24"/>
        </w:rPr>
        <w:t>.</w:t>
      </w:r>
      <w:r w:rsidR="00DD07B3">
        <w:rPr>
          <w:rFonts w:ascii="Tahoma" w:hAnsi="Tahoma" w:cs="Tahoma"/>
          <w:sz w:val="24"/>
          <w:szCs w:val="24"/>
        </w:rPr>
        <w:t xml:space="preserve"> </w:t>
      </w:r>
    </w:p>
    <w:p w:rsidR="00FD3204" w:rsidRPr="00FD3204" w:rsidRDefault="003510D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ab/>
      </w:r>
      <w:r w:rsidRPr="00FD3204">
        <w:rPr>
          <w:rFonts w:ascii="Tahoma" w:hAnsi="Tahoma" w:cs="Tahoma"/>
          <w:sz w:val="24"/>
          <w:szCs w:val="24"/>
        </w:rPr>
        <w:tab/>
      </w:r>
      <w:r w:rsidRPr="00FD3204">
        <w:rPr>
          <w:rFonts w:ascii="Tahoma" w:hAnsi="Tahoma" w:cs="Tahoma"/>
          <w:sz w:val="24"/>
          <w:szCs w:val="24"/>
        </w:rPr>
        <w:tab/>
      </w:r>
      <w:r w:rsidRPr="00FD3204">
        <w:rPr>
          <w:rFonts w:ascii="Tahoma" w:hAnsi="Tahoma" w:cs="Tahoma"/>
          <w:sz w:val="24"/>
          <w:szCs w:val="24"/>
        </w:rPr>
        <w:tab/>
      </w:r>
    </w:p>
    <w:p w:rsidR="003510D5" w:rsidRPr="00FD3204" w:rsidRDefault="003510D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 xml:space="preserve">Paço Municipal “Doutor João Pereira dos </w:t>
      </w:r>
      <w:proofErr w:type="gramStart"/>
      <w:r w:rsidRPr="00FD3204">
        <w:rPr>
          <w:rFonts w:ascii="Tahoma" w:hAnsi="Tahoma" w:cs="Tahoma"/>
          <w:sz w:val="24"/>
          <w:szCs w:val="24"/>
        </w:rPr>
        <w:t>Santos Filho”</w:t>
      </w:r>
      <w:proofErr w:type="gramEnd"/>
      <w:r w:rsidRPr="00FD3204">
        <w:rPr>
          <w:rFonts w:ascii="Tahoma" w:hAnsi="Tahoma" w:cs="Tahoma"/>
          <w:sz w:val="24"/>
          <w:szCs w:val="24"/>
        </w:rPr>
        <w:t xml:space="preserve">, 16 de março de 2020. </w:t>
      </w:r>
    </w:p>
    <w:p w:rsidR="003510D5" w:rsidRPr="00FD3204" w:rsidRDefault="003510D5" w:rsidP="00FD3204">
      <w:pPr>
        <w:pStyle w:val="SemEspaamen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295003" w:rsidRDefault="0029500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Pr="00FD3204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3510D5" w:rsidRPr="00FD3204" w:rsidRDefault="003510D5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</w:rPr>
      </w:pPr>
    </w:p>
    <w:p w:rsidR="003510D5" w:rsidRPr="00FD3204" w:rsidRDefault="003510D5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  <w:lang w:val="es-ES_tradnl"/>
        </w:rPr>
      </w:pPr>
      <w:r w:rsidRPr="00FD3204">
        <w:rPr>
          <w:rFonts w:ascii="Tahoma" w:hAnsi="Tahoma" w:cs="Tahoma"/>
          <w:b/>
          <w:sz w:val="24"/>
          <w:szCs w:val="24"/>
          <w:lang w:val="es-ES_tradnl"/>
        </w:rPr>
        <w:t xml:space="preserve">                </w:t>
      </w:r>
      <w:r w:rsidR="00FD3204">
        <w:rPr>
          <w:rFonts w:ascii="Tahoma" w:hAnsi="Tahoma" w:cs="Tahoma"/>
          <w:b/>
          <w:sz w:val="24"/>
          <w:szCs w:val="24"/>
          <w:lang w:val="es-ES_tradnl"/>
        </w:rPr>
        <w:t xml:space="preserve">                 </w:t>
      </w:r>
      <w:r w:rsidRPr="00FD3204">
        <w:rPr>
          <w:rFonts w:ascii="Tahoma" w:hAnsi="Tahoma" w:cs="Tahoma"/>
          <w:b/>
          <w:sz w:val="24"/>
          <w:szCs w:val="24"/>
          <w:lang w:val="es-ES_tradnl"/>
        </w:rPr>
        <w:t>MARCO ANTONIO CITADINI</w:t>
      </w:r>
    </w:p>
    <w:p w:rsidR="003510D5" w:rsidRPr="00FD3204" w:rsidRDefault="003510D5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</w:rPr>
      </w:pPr>
      <w:r w:rsidRPr="00FD3204">
        <w:rPr>
          <w:rFonts w:ascii="Tahoma" w:hAnsi="Tahoma" w:cs="Tahoma"/>
          <w:b/>
          <w:sz w:val="24"/>
          <w:szCs w:val="24"/>
        </w:rPr>
        <w:t xml:space="preserve">               </w:t>
      </w:r>
      <w:r w:rsidR="00FD3204">
        <w:rPr>
          <w:rFonts w:ascii="Tahoma" w:hAnsi="Tahoma" w:cs="Tahoma"/>
          <w:b/>
          <w:sz w:val="24"/>
          <w:szCs w:val="24"/>
        </w:rPr>
        <w:t xml:space="preserve">                          </w:t>
      </w:r>
      <w:r w:rsidRPr="00FD3204">
        <w:rPr>
          <w:rFonts w:ascii="Tahoma" w:hAnsi="Tahoma" w:cs="Tahoma"/>
          <w:b/>
          <w:sz w:val="24"/>
          <w:szCs w:val="24"/>
        </w:rPr>
        <w:t xml:space="preserve"> Prefeito Municipal</w:t>
      </w:r>
    </w:p>
    <w:p w:rsidR="003510D5" w:rsidRPr="00FD3204" w:rsidRDefault="003510D5" w:rsidP="00FD3204">
      <w:pPr>
        <w:pStyle w:val="SemEspaamento"/>
        <w:ind w:firstLine="1418"/>
        <w:rPr>
          <w:rFonts w:ascii="Tahoma" w:hAnsi="Tahoma" w:cs="Tahoma"/>
          <w:b/>
          <w:sz w:val="24"/>
          <w:szCs w:val="24"/>
        </w:rPr>
      </w:pPr>
    </w:p>
    <w:p w:rsidR="003510D5" w:rsidRPr="00FD3204" w:rsidRDefault="003510D5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3510D5" w:rsidRDefault="003510D5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ab/>
      </w: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D07B3" w:rsidRPr="00FD3204" w:rsidRDefault="00DD07B3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3510D5" w:rsidRPr="00FD3204" w:rsidRDefault="003510D5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986573" w:rsidRPr="00FD3204" w:rsidRDefault="003510D5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>Publicado e afixado na SPG, registrado na data supra.</w:t>
      </w:r>
    </w:p>
    <w:p w:rsidR="00DC5C02" w:rsidRPr="00FD3204" w:rsidRDefault="00DC5C02" w:rsidP="00FD3204">
      <w:pPr>
        <w:pStyle w:val="SemEspaamento"/>
        <w:ind w:firstLine="1418"/>
        <w:rPr>
          <w:rFonts w:ascii="Tahoma" w:hAnsi="Tahoma" w:cs="Tahoma"/>
          <w:sz w:val="24"/>
          <w:szCs w:val="24"/>
        </w:rPr>
      </w:pPr>
    </w:p>
    <w:p w:rsidR="00DC5C02" w:rsidRPr="00FD3204" w:rsidRDefault="00DC5C02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DC5C02" w:rsidRPr="00FD3204" w:rsidRDefault="00DC5C02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DC5C02" w:rsidRDefault="006F4E99" w:rsidP="00FD3204">
      <w:pPr>
        <w:pStyle w:val="SemEspaamento"/>
        <w:rPr>
          <w:rFonts w:ascii="Tahoma" w:hAnsi="Tahoma" w:cs="Tahoma"/>
          <w:sz w:val="24"/>
          <w:szCs w:val="24"/>
        </w:rPr>
      </w:pPr>
      <w:r w:rsidRPr="00FD3204">
        <w:rPr>
          <w:rFonts w:ascii="Tahoma" w:hAnsi="Tahoma" w:cs="Tahoma"/>
          <w:sz w:val="24"/>
          <w:szCs w:val="24"/>
        </w:rPr>
        <w:t xml:space="preserve"> </w:t>
      </w:r>
    </w:p>
    <w:p w:rsidR="00DD07B3" w:rsidRDefault="00DD07B3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rPr>
          <w:rFonts w:ascii="Tahoma" w:hAnsi="Tahoma" w:cs="Tahoma"/>
          <w:sz w:val="24"/>
          <w:szCs w:val="24"/>
        </w:rPr>
      </w:pPr>
    </w:p>
    <w:p w:rsidR="00DD07B3" w:rsidRDefault="00DD07B3" w:rsidP="00FD3204">
      <w:pPr>
        <w:pStyle w:val="SemEspaamento"/>
        <w:rPr>
          <w:rFonts w:ascii="Tahoma" w:hAnsi="Tahoma" w:cs="Tahoma"/>
          <w:sz w:val="24"/>
          <w:szCs w:val="24"/>
        </w:rPr>
      </w:pPr>
    </w:p>
    <w:sectPr w:rsidR="00DD07B3" w:rsidSect="00295003">
      <w:footerReference w:type="default" r:id="rId8"/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D7" w:rsidRDefault="004A63D7" w:rsidP="003510D5">
      <w:pPr>
        <w:spacing w:after="0" w:line="240" w:lineRule="auto"/>
      </w:pPr>
      <w:r>
        <w:separator/>
      </w:r>
    </w:p>
  </w:endnote>
  <w:endnote w:type="continuationSeparator" w:id="0">
    <w:p w:rsidR="004A63D7" w:rsidRDefault="004A63D7" w:rsidP="0035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55" w:rsidRPr="003510D5" w:rsidRDefault="00ED5AEF">
    <w:pPr>
      <w:pStyle w:val="Rodap"/>
      <w:jc w:val="right"/>
      <w:rPr>
        <w:rFonts w:ascii="Courier New" w:hAnsi="Courier New" w:cs="Courier New"/>
        <w:sz w:val="24"/>
        <w:szCs w:val="24"/>
      </w:rPr>
    </w:pPr>
    <w:r w:rsidRPr="003510D5">
      <w:rPr>
        <w:rFonts w:ascii="Courier New" w:hAnsi="Courier New" w:cs="Courier New"/>
        <w:sz w:val="24"/>
        <w:szCs w:val="24"/>
      </w:rPr>
      <w:fldChar w:fldCharType="begin"/>
    </w:r>
    <w:r w:rsidR="002E7655" w:rsidRPr="003510D5">
      <w:rPr>
        <w:rFonts w:ascii="Courier New" w:hAnsi="Courier New" w:cs="Courier New"/>
        <w:sz w:val="24"/>
        <w:szCs w:val="24"/>
      </w:rPr>
      <w:instrText xml:space="preserve"> PAGE   \* MERGEFORMAT </w:instrText>
    </w:r>
    <w:r w:rsidRPr="003510D5">
      <w:rPr>
        <w:rFonts w:ascii="Courier New" w:hAnsi="Courier New" w:cs="Courier New"/>
        <w:sz w:val="24"/>
        <w:szCs w:val="24"/>
      </w:rPr>
      <w:fldChar w:fldCharType="separate"/>
    </w:r>
    <w:r w:rsidR="00BC5E61">
      <w:rPr>
        <w:rFonts w:ascii="Courier New" w:hAnsi="Courier New" w:cs="Courier New"/>
        <w:noProof/>
        <w:sz w:val="24"/>
        <w:szCs w:val="24"/>
      </w:rPr>
      <w:t>1</w:t>
    </w:r>
    <w:r w:rsidRPr="003510D5">
      <w:rPr>
        <w:rFonts w:ascii="Courier New" w:hAnsi="Courier New" w:cs="Courier New"/>
        <w:sz w:val="24"/>
        <w:szCs w:val="24"/>
      </w:rPr>
      <w:fldChar w:fldCharType="end"/>
    </w:r>
  </w:p>
  <w:p w:rsidR="002E7655" w:rsidRDefault="002E76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D7" w:rsidRDefault="004A63D7" w:rsidP="003510D5">
      <w:pPr>
        <w:spacing w:after="0" w:line="240" w:lineRule="auto"/>
      </w:pPr>
      <w:r>
        <w:separator/>
      </w:r>
    </w:p>
  </w:footnote>
  <w:footnote w:type="continuationSeparator" w:id="0">
    <w:p w:rsidR="004A63D7" w:rsidRDefault="004A63D7" w:rsidP="0035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A3C"/>
    <w:multiLevelType w:val="hybridMultilevel"/>
    <w:tmpl w:val="9C8C369C"/>
    <w:lvl w:ilvl="0" w:tplc="067032A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CDC7568"/>
    <w:multiLevelType w:val="hybridMultilevel"/>
    <w:tmpl w:val="5980F5CA"/>
    <w:lvl w:ilvl="0" w:tplc="5C50EC42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191B4A"/>
    <w:rsid w:val="000257F3"/>
    <w:rsid w:val="000450FE"/>
    <w:rsid w:val="000D7D14"/>
    <w:rsid w:val="000E334F"/>
    <w:rsid w:val="001328D0"/>
    <w:rsid w:val="00191B4A"/>
    <w:rsid w:val="001A040F"/>
    <w:rsid w:val="001A126A"/>
    <w:rsid w:val="001A3B78"/>
    <w:rsid w:val="00226ED9"/>
    <w:rsid w:val="002429CC"/>
    <w:rsid w:val="00295003"/>
    <w:rsid w:val="002D0699"/>
    <w:rsid w:val="002E7655"/>
    <w:rsid w:val="002F5A6E"/>
    <w:rsid w:val="00311A27"/>
    <w:rsid w:val="003510D5"/>
    <w:rsid w:val="00393EDF"/>
    <w:rsid w:val="00460A9C"/>
    <w:rsid w:val="00495FB6"/>
    <w:rsid w:val="004A63D7"/>
    <w:rsid w:val="004F43EE"/>
    <w:rsid w:val="00526192"/>
    <w:rsid w:val="005428F7"/>
    <w:rsid w:val="00586904"/>
    <w:rsid w:val="005D02F2"/>
    <w:rsid w:val="0063487F"/>
    <w:rsid w:val="00695FA7"/>
    <w:rsid w:val="006A2A35"/>
    <w:rsid w:val="006C18BA"/>
    <w:rsid w:val="006D5578"/>
    <w:rsid w:val="006F1BE8"/>
    <w:rsid w:val="006F4E99"/>
    <w:rsid w:val="00740EB0"/>
    <w:rsid w:val="007535FC"/>
    <w:rsid w:val="009207D2"/>
    <w:rsid w:val="00986547"/>
    <w:rsid w:val="00986573"/>
    <w:rsid w:val="009D5FB0"/>
    <w:rsid w:val="00A62925"/>
    <w:rsid w:val="00AB67E8"/>
    <w:rsid w:val="00BC5E61"/>
    <w:rsid w:val="00C30E93"/>
    <w:rsid w:val="00C537CA"/>
    <w:rsid w:val="00C70243"/>
    <w:rsid w:val="00CA5017"/>
    <w:rsid w:val="00CA7F9C"/>
    <w:rsid w:val="00CE0D11"/>
    <w:rsid w:val="00CE1F9A"/>
    <w:rsid w:val="00D222FA"/>
    <w:rsid w:val="00D72805"/>
    <w:rsid w:val="00DA1F44"/>
    <w:rsid w:val="00DB5471"/>
    <w:rsid w:val="00DC5C02"/>
    <w:rsid w:val="00DD07B3"/>
    <w:rsid w:val="00DE137E"/>
    <w:rsid w:val="00E30A14"/>
    <w:rsid w:val="00EA0F93"/>
    <w:rsid w:val="00ED5AEF"/>
    <w:rsid w:val="00EF2DC4"/>
    <w:rsid w:val="00F63EBB"/>
    <w:rsid w:val="00F77704"/>
    <w:rsid w:val="00FD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  <w:style w:type="paragraph" w:styleId="SemEspaamento">
    <w:name w:val="No Spacing"/>
    <w:uiPriority w:val="1"/>
    <w:qFormat/>
    <w:rsid w:val="00FD320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61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741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878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single" w:sz="6" w:space="15" w:color="E9E9E9"/>
                <w:right w:val="none" w:sz="0" w:space="0" w:color="auto"/>
              </w:divBdr>
            </w:div>
          </w:divsChild>
        </w:div>
      </w:divsChild>
    </w:div>
    <w:div w:id="1712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F1ABB-23A8-48A0-8489-9CE603FD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2020-03-17T18:08:00Z</cp:lastPrinted>
  <dcterms:created xsi:type="dcterms:W3CDTF">2020-03-17T19:07:00Z</dcterms:created>
  <dcterms:modified xsi:type="dcterms:W3CDTF">2020-03-17T19:07:00Z</dcterms:modified>
</cp:coreProperties>
</file>