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E78" w:rsidRDefault="009A6E78" w:rsidP="009A6E78">
      <w:pPr>
        <w:spacing w:after="0" w:line="240" w:lineRule="auto"/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t>DECRETO 058/2020</w:t>
      </w:r>
    </w:p>
    <w:p w:rsidR="009A6E78" w:rsidRDefault="009A6E78" w:rsidP="009A6E78">
      <w:pPr>
        <w:spacing w:after="0" w:line="240" w:lineRule="auto"/>
        <w:ind w:left="5529"/>
        <w:jc w:val="both"/>
        <w:rPr>
          <w:color w:val="808080" w:themeColor="background1" w:themeShade="80"/>
          <w:sz w:val="28"/>
          <w:szCs w:val="28"/>
        </w:rPr>
      </w:pPr>
    </w:p>
    <w:p w:rsidR="009A6E78" w:rsidRDefault="009A6E78" w:rsidP="009A6E78">
      <w:pPr>
        <w:spacing w:after="0" w:line="240" w:lineRule="auto"/>
        <w:ind w:left="5529"/>
        <w:jc w:val="both"/>
        <w:rPr>
          <w:color w:val="808080" w:themeColor="background1" w:themeShade="80"/>
          <w:sz w:val="28"/>
          <w:szCs w:val="28"/>
        </w:rPr>
      </w:pPr>
    </w:p>
    <w:p w:rsidR="009A6E78" w:rsidRDefault="009A6E78" w:rsidP="009A6E78">
      <w:pPr>
        <w:spacing w:after="0" w:line="240" w:lineRule="auto"/>
        <w:ind w:left="5529"/>
        <w:jc w:val="both"/>
        <w:rPr>
          <w:color w:val="808080" w:themeColor="background1" w:themeShade="80"/>
          <w:sz w:val="28"/>
          <w:szCs w:val="28"/>
        </w:rPr>
      </w:pPr>
      <w:r>
        <w:rPr>
          <w:color w:val="808080" w:themeColor="background1" w:themeShade="80"/>
          <w:sz w:val="28"/>
          <w:szCs w:val="28"/>
        </w:rPr>
        <w:t xml:space="preserve">Acrescenta o artigo 5º ao Decreto 057/2020. </w:t>
      </w:r>
    </w:p>
    <w:p w:rsidR="009A6E78" w:rsidRDefault="009A6E78" w:rsidP="009A6E78">
      <w:pPr>
        <w:spacing w:after="0" w:line="240" w:lineRule="auto"/>
        <w:ind w:left="5529"/>
        <w:jc w:val="both"/>
        <w:rPr>
          <w:color w:val="808080" w:themeColor="background1" w:themeShade="80"/>
          <w:sz w:val="28"/>
          <w:szCs w:val="28"/>
        </w:rPr>
      </w:pPr>
    </w:p>
    <w:p w:rsidR="009A6E78" w:rsidRDefault="009A6E78" w:rsidP="009A6E78">
      <w:pPr>
        <w:spacing w:after="0" w:line="240" w:lineRule="auto"/>
        <w:ind w:firstLine="2127"/>
        <w:jc w:val="both"/>
        <w:rPr>
          <w:color w:val="808080" w:themeColor="background1" w:themeShade="80"/>
          <w:sz w:val="28"/>
          <w:szCs w:val="28"/>
        </w:rPr>
      </w:pPr>
    </w:p>
    <w:p w:rsidR="009A6E78" w:rsidRDefault="009A6E78" w:rsidP="009A6E78">
      <w:pPr>
        <w:spacing w:after="0" w:line="240" w:lineRule="auto"/>
        <w:ind w:firstLine="2127"/>
        <w:jc w:val="both"/>
        <w:rPr>
          <w:sz w:val="28"/>
          <w:szCs w:val="28"/>
        </w:rPr>
      </w:pPr>
      <w:r w:rsidRPr="007B0228">
        <w:rPr>
          <w:b/>
          <w:sz w:val="28"/>
          <w:szCs w:val="28"/>
        </w:rPr>
        <w:t xml:space="preserve">MARCO ANTONIO CITADINI, </w:t>
      </w:r>
      <w:r w:rsidRPr="007B0228">
        <w:rPr>
          <w:sz w:val="28"/>
          <w:szCs w:val="28"/>
        </w:rPr>
        <w:t>prefeito municipal de Capão Bonito, estado de São Paulo, no uso de suas atribuições legais</w:t>
      </w:r>
      <w:r>
        <w:rPr>
          <w:sz w:val="28"/>
          <w:szCs w:val="28"/>
        </w:rPr>
        <w:t xml:space="preserve">, </w:t>
      </w:r>
    </w:p>
    <w:p w:rsidR="009A6E78" w:rsidRDefault="009A6E78" w:rsidP="009A6E78">
      <w:pPr>
        <w:spacing w:after="0" w:line="240" w:lineRule="auto"/>
        <w:ind w:firstLine="2127"/>
        <w:jc w:val="both"/>
        <w:rPr>
          <w:sz w:val="28"/>
          <w:szCs w:val="28"/>
        </w:rPr>
      </w:pPr>
    </w:p>
    <w:p w:rsidR="009A6E78" w:rsidRDefault="009A6E78" w:rsidP="009A6E78">
      <w:pPr>
        <w:spacing w:after="0" w:line="240" w:lineRule="auto"/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t>Decreta:</w:t>
      </w:r>
    </w:p>
    <w:p w:rsidR="009A6E78" w:rsidRDefault="009A6E78" w:rsidP="009A6E78">
      <w:pPr>
        <w:spacing w:after="0" w:line="240" w:lineRule="auto"/>
        <w:ind w:firstLine="2127"/>
        <w:jc w:val="both"/>
        <w:rPr>
          <w:sz w:val="28"/>
          <w:szCs w:val="28"/>
        </w:rPr>
      </w:pPr>
    </w:p>
    <w:p w:rsidR="009A6E78" w:rsidRDefault="009A6E78" w:rsidP="009A6E78">
      <w:pPr>
        <w:spacing w:after="0" w:line="240" w:lineRule="auto"/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t>Art. 1º  O decreto 057/2020 vigorará com a inclusão do artigo 5º, com a seguinte redação:</w:t>
      </w:r>
    </w:p>
    <w:p w:rsidR="009A6E78" w:rsidRDefault="009A6E78" w:rsidP="009A6E78">
      <w:pPr>
        <w:spacing w:after="0" w:line="240" w:lineRule="auto"/>
        <w:ind w:firstLine="2127"/>
        <w:jc w:val="both"/>
        <w:rPr>
          <w:sz w:val="28"/>
          <w:szCs w:val="28"/>
        </w:rPr>
      </w:pPr>
    </w:p>
    <w:p w:rsidR="009A6E78" w:rsidRDefault="009A6E78" w:rsidP="009A6E78">
      <w:pPr>
        <w:spacing w:after="0" w:line="240" w:lineRule="auto"/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“Art.5º A inobservância das disposições contidas no presente decreto sujeitará o infrator à pena de advertência e, caso não sane a irregularidade de imediato, aplicar-se-á a pena de interdição do estabelecimento, sem prejuízo das demais penalidades já definidas em decretos e resoluções anteriores aplicáveis.” </w:t>
      </w:r>
    </w:p>
    <w:p w:rsidR="009A6E78" w:rsidRDefault="009A6E78" w:rsidP="009A6E78">
      <w:pPr>
        <w:spacing w:after="0" w:line="240" w:lineRule="auto"/>
        <w:ind w:firstLine="2127"/>
        <w:jc w:val="both"/>
        <w:rPr>
          <w:sz w:val="28"/>
          <w:szCs w:val="28"/>
        </w:rPr>
      </w:pPr>
    </w:p>
    <w:p w:rsidR="009A6E78" w:rsidRDefault="009A6E78" w:rsidP="009A6E78">
      <w:pPr>
        <w:spacing w:after="0" w:line="240" w:lineRule="auto"/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t>Art. 2º Este decreto entra em vigor em 01 de junho de 2020, revogadas as disposições em contrário.</w:t>
      </w:r>
    </w:p>
    <w:p w:rsidR="009A6E78" w:rsidRDefault="009A6E78" w:rsidP="009A6E78">
      <w:pPr>
        <w:spacing w:after="0" w:line="240" w:lineRule="auto"/>
        <w:ind w:firstLine="2127"/>
        <w:jc w:val="both"/>
        <w:rPr>
          <w:sz w:val="28"/>
          <w:szCs w:val="28"/>
        </w:rPr>
      </w:pPr>
    </w:p>
    <w:p w:rsidR="009A6E78" w:rsidRDefault="009A6E78" w:rsidP="009A6E78">
      <w:pPr>
        <w:spacing w:after="0" w:line="240" w:lineRule="auto"/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t>Capão Bonito, 31 de maio de 2020.</w:t>
      </w:r>
    </w:p>
    <w:p w:rsidR="009A6E78" w:rsidRDefault="009A6E78" w:rsidP="009A6E78">
      <w:pPr>
        <w:spacing w:after="0" w:line="240" w:lineRule="auto"/>
        <w:ind w:firstLine="2127"/>
        <w:jc w:val="both"/>
        <w:rPr>
          <w:sz w:val="28"/>
          <w:szCs w:val="28"/>
        </w:rPr>
      </w:pPr>
    </w:p>
    <w:p w:rsidR="009A6E78" w:rsidRDefault="009A6E78" w:rsidP="009A6E78">
      <w:pPr>
        <w:spacing w:after="0" w:line="240" w:lineRule="auto"/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t>MARCO ANTONIO CITADINI</w:t>
      </w:r>
    </w:p>
    <w:p w:rsidR="009A6E78" w:rsidRPr="007B0228" w:rsidRDefault="009A6E78" w:rsidP="009A6E78">
      <w:pPr>
        <w:spacing w:after="0" w:line="240" w:lineRule="auto"/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PREFEITO MUNICIPAL</w:t>
      </w:r>
    </w:p>
    <w:p w:rsidR="009A6E78" w:rsidRDefault="009A6E78" w:rsidP="009A6E78">
      <w:pPr>
        <w:spacing w:after="0" w:line="240" w:lineRule="auto"/>
        <w:ind w:firstLine="2127"/>
        <w:jc w:val="both"/>
        <w:rPr>
          <w:color w:val="808080" w:themeColor="background1" w:themeShade="80"/>
          <w:sz w:val="28"/>
          <w:szCs w:val="28"/>
        </w:rPr>
      </w:pPr>
    </w:p>
    <w:p w:rsidR="009A6E78" w:rsidRDefault="009A6E78" w:rsidP="009A6E78">
      <w:pPr>
        <w:spacing w:after="0" w:line="240" w:lineRule="auto"/>
        <w:ind w:firstLine="2127"/>
        <w:jc w:val="both"/>
        <w:rPr>
          <w:color w:val="808080" w:themeColor="background1" w:themeShade="80"/>
          <w:sz w:val="28"/>
          <w:szCs w:val="28"/>
        </w:rPr>
      </w:pPr>
    </w:p>
    <w:p w:rsidR="009A6E78" w:rsidRDefault="009A6E78" w:rsidP="009A6E78">
      <w:pPr>
        <w:spacing w:after="0" w:line="240" w:lineRule="auto"/>
        <w:ind w:firstLine="2127"/>
        <w:jc w:val="both"/>
        <w:rPr>
          <w:color w:val="808080" w:themeColor="background1" w:themeShade="80"/>
          <w:sz w:val="28"/>
          <w:szCs w:val="28"/>
        </w:rPr>
      </w:pPr>
    </w:p>
    <w:p w:rsidR="009A6E78" w:rsidRPr="007B0228" w:rsidRDefault="009A6E78" w:rsidP="009A6E78">
      <w:pPr>
        <w:spacing w:after="0" w:line="240" w:lineRule="auto"/>
        <w:ind w:firstLine="2127"/>
        <w:jc w:val="both"/>
        <w:rPr>
          <w:color w:val="808080" w:themeColor="background1" w:themeShade="80"/>
          <w:sz w:val="28"/>
          <w:szCs w:val="28"/>
        </w:rPr>
      </w:pPr>
      <w:r>
        <w:rPr>
          <w:color w:val="808080" w:themeColor="background1" w:themeShade="80"/>
          <w:sz w:val="28"/>
          <w:szCs w:val="28"/>
        </w:rPr>
        <w:t>Publicado e afixado na SPG, registrado na data supra.</w:t>
      </w:r>
    </w:p>
    <w:p w:rsidR="004274A3" w:rsidRDefault="00D34148"/>
    <w:sectPr w:rsidR="004274A3" w:rsidSect="008A581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4148" w:rsidRDefault="00D34148" w:rsidP="009A6E78">
      <w:pPr>
        <w:spacing w:after="0" w:line="240" w:lineRule="auto"/>
      </w:pPr>
      <w:r>
        <w:separator/>
      </w:r>
    </w:p>
  </w:endnote>
  <w:endnote w:type="continuationSeparator" w:id="1">
    <w:p w:rsidR="00D34148" w:rsidRDefault="00D34148" w:rsidP="009A6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4148" w:rsidRDefault="00D34148" w:rsidP="009A6E78">
      <w:pPr>
        <w:spacing w:after="0" w:line="240" w:lineRule="auto"/>
      </w:pPr>
      <w:r>
        <w:separator/>
      </w:r>
    </w:p>
  </w:footnote>
  <w:footnote w:type="continuationSeparator" w:id="1">
    <w:p w:rsidR="00D34148" w:rsidRDefault="00D34148" w:rsidP="009A6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05B" w:rsidRPr="003A397F" w:rsidRDefault="00D34148" w:rsidP="0086505B">
    <w:pPr>
      <w:pStyle w:val="Ttulo2"/>
      <w:spacing w:line="276" w:lineRule="auto"/>
      <w:ind w:left="174" w:firstLine="960"/>
      <w:jc w:val="center"/>
      <w:rPr>
        <w:rFonts w:ascii="Century Gothic" w:hAnsi="Century Gothic"/>
        <w:b/>
        <w:color w:val="7F7F7F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0">
          <wp:simplePos x="0" y="0"/>
          <wp:positionH relativeFrom="column">
            <wp:posOffset>-5080</wp:posOffset>
          </wp:positionH>
          <wp:positionV relativeFrom="paragraph">
            <wp:posOffset>66675</wp:posOffset>
          </wp:positionV>
          <wp:extent cx="1268095" cy="1163955"/>
          <wp:effectExtent l="19050" t="0" r="8255" b="0"/>
          <wp:wrapNone/>
          <wp:docPr id="2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4305"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1163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A397F">
      <w:rPr>
        <w:rFonts w:ascii="Century Gothic" w:hAnsi="Century Gothic"/>
        <w:b/>
        <w:color w:val="7F7F7F"/>
        <w:sz w:val="28"/>
        <w:szCs w:val="28"/>
      </w:rPr>
      <w:t>PREFEITURA DO MUNICIPIO DE CAPÃO BONITO</w:t>
    </w:r>
  </w:p>
  <w:p w:rsidR="0086505B" w:rsidRDefault="00D34148" w:rsidP="0086505B">
    <w:pPr>
      <w:pStyle w:val="Ttulo6"/>
      <w:spacing w:before="0" w:after="0" w:line="276" w:lineRule="auto"/>
      <w:ind w:left="425" w:firstLine="709"/>
      <w:jc w:val="center"/>
      <w:rPr>
        <w:rFonts w:ascii="Century Gothic" w:hAnsi="Century Gothic"/>
        <w:b w:val="0"/>
        <w:color w:val="7F7F7F"/>
        <w:sz w:val="20"/>
      </w:rPr>
    </w:pPr>
    <w:r w:rsidRPr="003A397F">
      <w:rPr>
        <w:rFonts w:ascii="Century Gothic" w:hAnsi="Century Gothic"/>
        <w:b w:val="0"/>
        <w:color w:val="7F7F7F"/>
        <w:sz w:val="20"/>
      </w:rPr>
      <w:t xml:space="preserve">Rua </w:t>
    </w:r>
    <w:r>
      <w:rPr>
        <w:rFonts w:ascii="Century Gothic" w:hAnsi="Century Gothic"/>
        <w:b w:val="0"/>
        <w:color w:val="7F7F7F"/>
        <w:sz w:val="20"/>
      </w:rPr>
      <w:t>Nove de Julho, nº 690 – Centro – CEP: 18.300-900</w:t>
    </w:r>
  </w:p>
  <w:p w:rsidR="0086505B" w:rsidRDefault="00D34148" w:rsidP="0086505B">
    <w:pPr>
      <w:pStyle w:val="Ttulo6"/>
      <w:spacing w:before="0" w:after="0" w:line="276" w:lineRule="auto"/>
      <w:ind w:left="425" w:firstLine="709"/>
      <w:jc w:val="center"/>
      <w:rPr>
        <w:rFonts w:ascii="Century Gothic" w:hAnsi="Century Gothic"/>
        <w:b w:val="0"/>
        <w:color w:val="7F7F7F"/>
        <w:sz w:val="20"/>
      </w:rPr>
    </w:pPr>
    <w:r>
      <w:rPr>
        <w:rFonts w:ascii="Century Gothic" w:hAnsi="Century Gothic"/>
        <w:b w:val="0"/>
        <w:color w:val="7F7F7F"/>
        <w:sz w:val="20"/>
      </w:rPr>
      <w:t>Telefone: (15) 35439900</w:t>
    </w:r>
  </w:p>
  <w:p w:rsidR="0086505B" w:rsidRPr="007C1E5B" w:rsidRDefault="00D34148" w:rsidP="0086505B">
    <w:pPr>
      <w:ind w:left="708" w:firstLine="708"/>
      <w:jc w:val="center"/>
      <w:rPr>
        <w:rFonts w:cs="Aharoni"/>
        <w:color w:val="808080" w:themeColor="background1" w:themeShade="80"/>
        <w:sz w:val="24"/>
        <w:szCs w:val="24"/>
      </w:rPr>
    </w:pPr>
    <w:r w:rsidRPr="007C1E5B">
      <w:rPr>
        <w:rFonts w:cs="Aharoni"/>
        <w:color w:val="808080" w:themeColor="background1" w:themeShade="80"/>
        <w:sz w:val="24"/>
        <w:szCs w:val="24"/>
      </w:rPr>
      <w:t>Secretaria dos Negócios Jurídicos</w:t>
    </w:r>
  </w:p>
  <w:p w:rsidR="0086505B" w:rsidRDefault="00D3414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6E78"/>
    <w:rsid w:val="009A6E78"/>
    <w:rsid w:val="00D34148"/>
    <w:rsid w:val="00D85348"/>
    <w:rsid w:val="00D86D3B"/>
    <w:rsid w:val="00EB5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E78"/>
  </w:style>
  <w:style w:type="paragraph" w:styleId="Ttulo2">
    <w:name w:val="heading 2"/>
    <w:basedOn w:val="Normal"/>
    <w:next w:val="Normal"/>
    <w:link w:val="Ttulo2Char"/>
    <w:qFormat/>
    <w:rsid w:val="009A6E78"/>
    <w:pPr>
      <w:keepNext/>
      <w:tabs>
        <w:tab w:val="left" w:pos="960"/>
        <w:tab w:val="left" w:pos="1134"/>
        <w:tab w:val="left" w:pos="2880"/>
        <w:tab w:val="left" w:pos="3840"/>
        <w:tab w:val="left" w:pos="4800"/>
        <w:tab w:val="left" w:pos="5760"/>
        <w:tab w:val="left" w:pos="6720"/>
      </w:tabs>
      <w:suppressAutoHyphens/>
      <w:spacing w:after="0" w:line="240" w:lineRule="auto"/>
      <w:ind w:firstLine="1418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A6E78"/>
    <w:pPr>
      <w:suppressAutoHyphens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A6E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A6E78"/>
  </w:style>
  <w:style w:type="paragraph" w:styleId="Rodap">
    <w:name w:val="footer"/>
    <w:basedOn w:val="Normal"/>
    <w:link w:val="RodapChar"/>
    <w:uiPriority w:val="99"/>
    <w:semiHidden/>
    <w:unhideWhenUsed/>
    <w:rsid w:val="009A6E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A6E78"/>
  </w:style>
  <w:style w:type="character" w:customStyle="1" w:styleId="Ttulo2Char">
    <w:name w:val="Título 2 Char"/>
    <w:basedOn w:val="Fontepargpadro"/>
    <w:link w:val="Ttulo2"/>
    <w:rsid w:val="009A6E7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9A6E78"/>
    <w:rPr>
      <w:rFonts w:ascii="Calibri" w:eastAsia="Times New Roman" w:hAnsi="Calibri" w:cs="Times New Roman"/>
      <w:b/>
      <w:bCs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707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2020-05-31T19:54:00Z</dcterms:created>
  <dcterms:modified xsi:type="dcterms:W3CDTF">2020-05-31T19:55:00Z</dcterms:modified>
</cp:coreProperties>
</file>