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F2" w:rsidRDefault="006859F2" w:rsidP="006859F2">
      <w:pPr>
        <w:pStyle w:val="Ttulo1"/>
        <w:spacing w:line="240" w:lineRule="auto"/>
        <w:jc w:val="both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</w:rPr>
        <w:tab/>
      </w:r>
      <w:r w:rsidRPr="007E7EEB">
        <w:rPr>
          <w:rFonts w:ascii="Courier New" w:hAnsi="Courier New" w:cs="Courier New"/>
          <w:b/>
          <w:szCs w:val="24"/>
        </w:rPr>
        <w:t xml:space="preserve">DECRETO Nº </w:t>
      </w:r>
      <w:r w:rsidR="0015746F">
        <w:rPr>
          <w:rFonts w:ascii="Courier New" w:hAnsi="Courier New" w:cs="Courier New"/>
          <w:b/>
          <w:szCs w:val="24"/>
        </w:rPr>
        <w:t>137</w:t>
      </w:r>
      <w:r>
        <w:rPr>
          <w:rFonts w:ascii="Courier New" w:hAnsi="Courier New" w:cs="Courier New"/>
          <w:b/>
          <w:szCs w:val="24"/>
        </w:rPr>
        <w:t xml:space="preserve">/20, </w:t>
      </w:r>
      <w:r w:rsidRPr="007E7EEB">
        <w:rPr>
          <w:rFonts w:ascii="Courier New" w:hAnsi="Courier New" w:cs="Courier New"/>
          <w:b/>
          <w:szCs w:val="24"/>
        </w:rPr>
        <w:t>DE</w:t>
      </w:r>
      <w:r>
        <w:rPr>
          <w:rFonts w:ascii="Courier New" w:hAnsi="Courier New" w:cs="Courier New"/>
          <w:b/>
          <w:szCs w:val="24"/>
        </w:rPr>
        <w:t xml:space="preserve"> </w:t>
      </w:r>
      <w:r w:rsidR="00B61AFE">
        <w:rPr>
          <w:rFonts w:ascii="Courier New" w:hAnsi="Courier New" w:cs="Courier New"/>
          <w:b/>
          <w:szCs w:val="24"/>
        </w:rPr>
        <w:t>23</w:t>
      </w:r>
      <w:r>
        <w:rPr>
          <w:rFonts w:ascii="Courier New" w:hAnsi="Courier New" w:cs="Courier New"/>
          <w:b/>
          <w:szCs w:val="24"/>
        </w:rPr>
        <w:t xml:space="preserve"> </w:t>
      </w:r>
      <w:r w:rsidRPr="007E7EEB">
        <w:rPr>
          <w:rFonts w:ascii="Courier New" w:hAnsi="Courier New" w:cs="Courier New"/>
          <w:b/>
          <w:szCs w:val="24"/>
        </w:rPr>
        <w:t>DE</w:t>
      </w:r>
      <w:r>
        <w:rPr>
          <w:rFonts w:ascii="Courier New" w:hAnsi="Courier New" w:cs="Courier New"/>
          <w:b/>
          <w:szCs w:val="24"/>
        </w:rPr>
        <w:t xml:space="preserve"> </w:t>
      </w:r>
      <w:r w:rsidR="00B61AFE">
        <w:rPr>
          <w:rFonts w:ascii="Courier New" w:hAnsi="Courier New" w:cs="Courier New"/>
          <w:b/>
          <w:szCs w:val="24"/>
        </w:rPr>
        <w:t>OUTUBRO</w:t>
      </w:r>
      <w:r>
        <w:rPr>
          <w:rFonts w:ascii="Courier New" w:hAnsi="Courier New" w:cs="Courier New"/>
          <w:b/>
          <w:szCs w:val="24"/>
        </w:rPr>
        <w:t xml:space="preserve"> </w:t>
      </w:r>
      <w:r w:rsidRPr="007E7EEB">
        <w:rPr>
          <w:rFonts w:ascii="Courier New" w:hAnsi="Courier New" w:cs="Courier New"/>
          <w:b/>
          <w:szCs w:val="24"/>
        </w:rPr>
        <w:t xml:space="preserve">DE </w:t>
      </w:r>
      <w:r>
        <w:rPr>
          <w:rFonts w:ascii="Courier New" w:hAnsi="Courier New" w:cs="Courier New"/>
          <w:b/>
          <w:szCs w:val="24"/>
        </w:rPr>
        <w:t xml:space="preserve">2020.           </w:t>
      </w:r>
      <w:r w:rsidRPr="007E7EEB">
        <w:rPr>
          <w:rFonts w:ascii="Courier New" w:hAnsi="Courier New" w:cs="Courier New"/>
          <w:b/>
          <w:szCs w:val="24"/>
        </w:rPr>
        <w:t xml:space="preserve">     </w:t>
      </w:r>
    </w:p>
    <w:p w:rsidR="006859F2" w:rsidRPr="000A3787" w:rsidRDefault="006859F2" w:rsidP="006859F2"/>
    <w:p w:rsidR="006859F2" w:rsidRDefault="006859F2" w:rsidP="006859F2">
      <w:pPr>
        <w:pStyle w:val="Recuodecorpodetexto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Dispõe sobre alteração do § 1º do artigo 12 do Decreto nº 013/19, de 31 de janeiro de 2019, que especifica. </w:t>
      </w:r>
    </w:p>
    <w:p w:rsidR="006859F2" w:rsidRDefault="006859F2" w:rsidP="006859F2">
      <w:pPr>
        <w:jc w:val="both"/>
        <w:rPr>
          <w:rFonts w:ascii="Courier New" w:hAnsi="Courier New" w:cs="Courier New"/>
          <w:sz w:val="24"/>
        </w:rPr>
      </w:pPr>
    </w:p>
    <w:p w:rsidR="006859F2" w:rsidRDefault="006859F2" w:rsidP="006859F2">
      <w:pPr>
        <w:jc w:val="both"/>
        <w:rPr>
          <w:rFonts w:ascii="Courier New" w:hAnsi="Courier New" w:cs="Courier New"/>
          <w:sz w:val="24"/>
        </w:rPr>
      </w:pPr>
    </w:p>
    <w:p w:rsidR="006859F2" w:rsidRDefault="006859F2" w:rsidP="006859F2">
      <w:pPr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b/>
          <w:sz w:val="24"/>
        </w:rPr>
        <w:t>MARCO ANTONIO CITADINI</w:t>
      </w:r>
      <w:r>
        <w:rPr>
          <w:rFonts w:ascii="Courier New" w:hAnsi="Courier New" w:cs="Courier New"/>
          <w:sz w:val="24"/>
        </w:rPr>
        <w:t>,</w:t>
      </w:r>
      <w:r>
        <w:rPr>
          <w:rFonts w:ascii="Courier New" w:hAnsi="Courier New" w:cs="Courier New"/>
          <w:b/>
          <w:sz w:val="24"/>
        </w:rPr>
        <w:t xml:space="preserve"> </w:t>
      </w:r>
      <w:r>
        <w:rPr>
          <w:rFonts w:ascii="Courier New" w:hAnsi="Courier New" w:cs="Courier New"/>
          <w:sz w:val="24"/>
        </w:rPr>
        <w:t xml:space="preserve">Prefeito do Município de Capão Bonito, Estado de São Paulo, no uso de suas atribuições legais, </w:t>
      </w:r>
    </w:p>
    <w:p w:rsidR="006859F2" w:rsidRDefault="006859F2" w:rsidP="006859F2">
      <w:pPr>
        <w:jc w:val="both"/>
        <w:rPr>
          <w:rFonts w:ascii="Courier New" w:hAnsi="Courier New" w:cs="Courier New"/>
          <w:sz w:val="24"/>
        </w:rPr>
      </w:pPr>
    </w:p>
    <w:p w:rsidR="006859F2" w:rsidRDefault="006859F2" w:rsidP="006859F2">
      <w:pPr>
        <w:pStyle w:val="Corpodetexto2"/>
        <w:jc w:val="both"/>
        <w:rPr>
          <w:rFonts w:ascii="Courier New" w:hAnsi="Courier New" w:cs="Courier New"/>
        </w:rPr>
      </w:pPr>
      <w:r>
        <w:tab/>
      </w:r>
      <w:r>
        <w:tab/>
      </w:r>
    </w:p>
    <w:p w:rsidR="006859F2" w:rsidRDefault="006859F2" w:rsidP="006859F2">
      <w:pPr>
        <w:spacing w:line="360" w:lineRule="auto"/>
        <w:jc w:val="both"/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b/>
          <w:sz w:val="24"/>
        </w:rPr>
        <w:t>D E C R E T A:</w:t>
      </w:r>
      <w:r w:rsidR="00512B06">
        <w:rPr>
          <w:rFonts w:ascii="Courier New" w:hAnsi="Courier New" w:cs="Courier New"/>
          <w:b/>
          <w:sz w:val="24"/>
        </w:rPr>
        <w:t xml:space="preserve"> </w:t>
      </w:r>
    </w:p>
    <w:p w:rsidR="006859F2" w:rsidRDefault="006859F2" w:rsidP="006859F2">
      <w:pPr>
        <w:spacing w:line="360" w:lineRule="auto"/>
        <w:jc w:val="both"/>
        <w:rPr>
          <w:rFonts w:ascii="Courier New" w:hAnsi="Courier New" w:cs="Courier New"/>
          <w:b/>
          <w:sz w:val="24"/>
          <w:u w:val="single"/>
        </w:rPr>
      </w:pPr>
    </w:p>
    <w:p w:rsidR="006859F2" w:rsidRDefault="006859F2" w:rsidP="006859F2">
      <w:pPr>
        <w:ind w:firstLine="708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b/>
          <w:sz w:val="24"/>
        </w:rPr>
        <w:t xml:space="preserve">Art. 1º </w:t>
      </w:r>
      <w:r w:rsidRPr="00CD6646">
        <w:rPr>
          <w:rFonts w:ascii="Courier New" w:hAnsi="Courier New" w:cs="Courier New"/>
          <w:sz w:val="24"/>
        </w:rPr>
        <w:t xml:space="preserve">Fica alterado </w:t>
      </w:r>
      <w:r>
        <w:rPr>
          <w:rFonts w:ascii="Courier New" w:hAnsi="Courier New" w:cs="Courier New"/>
          <w:sz w:val="24"/>
        </w:rPr>
        <w:t xml:space="preserve">o § 1º do artigo 12 do Decreto nº 013/19, de 31 de janeiro de 2019, que passa a vigorar com a seguinte redação: </w:t>
      </w:r>
    </w:p>
    <w:p w:rsidR="006859F2" w:rsidRDefault="006859F2" w:rsidP="006859F2">
      <w:pPr>
        <w:ind w:firstLine="1425"/>
        <w:jc w:val="both"/>
        <w:rPr>
          <w:rFonts w:ascii="Courier New" w:hAnsi="Courier New" w:cs="Courier New"/>
          <w:sz w:val="24"/>
        </w:rPr>
      </w:pPr>
    </w:p>
    <w:p w:rsidR="006859F2" w:rsidRDefault="006859F2" w:rsidP="006859F2">
      <w:pPr>
        <w:ind w:firstLine="708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“</w:t>
      </w:r>
      <w:r w:rsidRPr="00CD6646">
        <w:rPr>
          <w:rFonts w:ascii="Courier New" w:hAnsi="Courier New" w:cs="Courier New"/>
          <w:b/>
          <w:sz w:val="24"/>
        </w:rPr>
        <w:t>Art. 12</w:t>
      </w:r>
      <w:proofErr w:type="gramStart"/>
      <w:r>
        <w:rPr>
          <w:rFonts w:ascii="Courier New" w:hAnsi="Courier New" w:cs="Courier New"/>
          <w:sz w:val="24"/>
        </w:rPr>
        <w:t>....</w:t>
      </w:r>
      <w:proofErr w:type="gramEnd"/>
      <w:r>
        <w:rPr>
          <w:rFonts w:ascii="Courier New" w:hAnsi="Courier New" w:cs="Courier New"/>
          <w:sz w:val="24"/>
        </w:rPr>
        <w:t xml:space="preserve"> </w:t>
      </w:r>
    </w:p>
    <w:p w:rsidR="006859F2" w:rsidRDefault="006859F2" w:rsidP="006859F2">
      <w:pPr>
        <w:ind w:firstLine="1425"/>
        <w:jc w:val="both"/>
        <w:rPr>
          <w:rFonts w:ascii="Courier New" w:hAnsi="Courier New" w:cs="Courier New"/>
          <w:sz w:val="24"/>
        </w:rPr>
      </w:pPr>
    </w:p>
    <w:p w:rsidR="006859F2" w:rsidRDefault="006859F2" w:rsidP="006859F2">
      <w:pPr>
        <w:ind w:firstLine="708"/>
        <w:jc w:val="both"/>
        <w:rPr>
          <w:rFonts w:ascii="Courier New" w:hAnsi="Courier New" w:cs="Courier New"/>
          <w:sz w:val="24"/>
        </w:rPr>
      </w:pPr>
      <w:r w:rsidRPr="00AA3A40">
        <w:rPr>
          <w:rFonts w:ascii="Courier New" w:hAnsi="Courier New" w:cs="Courier New"/>
          <w:b/>
          <w:sz w:val="24"/>
        </w:rPr>
        <w:t>§ 1º.</w:t>
      </w:r>
      <w:r>
        <w:rPr>
          <w:rFonts w:ascii="Courier New" w:hAnsi="Courier New" w:cs="Courier New"/>
          <w:sz w:val="24"/>
        </w:rPr>
        <w:t xml:space="preserve"> As datas de vencimento de cada uma das parcelas referidas neste artigo são as seguintes: </w:t>
      </w:r>
    </w:p>
    <w:p w:rsidR="006859F2" w:rsidRDefault="006859F2" w:rsidP="006859F2">
      <w:pPr>
        <w:ind w:firstLine="1425"/>
        <w:jc w:val="both"/>
        <w:rPr>
          <w:rFonts w:ascii="Courier New" w:hAnsi="Courier New" w:cs="Courier New"/>
          <w:b/>
          <w:sz w:val="24"/>
        </w:rPr>
      </w:pPr>
    </w:p>
    <w:p w:rsidR="006859F2" w:rsidRPr="004F07A1" w:rsidRDefault="006859F2" w:rsidP="006859F2">
      <w:pPr>
        <w:ind w:firstLine="708"/>
        <w:jc w:val="both"/>
        <w:rPr>
          <w:rFonts w:ascii="Courier New" w:hAnsi="Courier New" w:cs="Courier New"/>
          <w:sz w:val="23"/>
          <w:szCs w:val="23"/>
        </w:rPr>
      </w:pPr>
      <w:r w:rsidRPr="00B23F66">
        <w:rPr>
          <w:rFonts w:ascii="Courier New" w:hAnsi="Courier New" w:cs="Courier New"/>
          <w:b/>
          <w:sz w:val="23"/>
          <w:szCs w:val="23"/>
        </w:rPr>
        <w:t>Parcela Única</w:t>
      </w:r>
      <w:r w:rsidRPr="004F07A1">
        <w:rPr>
          <w:rFonts w:ascii="Courier New" w:hAnsi="Courier New" w:cs="Courier New"/>
          <w:sz w:val="23"/>
          <w:szCs w:val="23"/>
        </w:rPr>
        <w:t xml:space="preserve"> – até o dia </w:t>
      </w:r>
      <w:r>
        <w:rPr>
          <w:rFonts w:ascii="Courier New" w:hAnsi="Courier New" w:cs="Courier New"/>
          <w:sz w:val="23"/>
          <w:szCs w:val="23"/>
        </w:rPr>
        <w:t>20</w:t>
      </w:r>
      <w:r w:rsidRPr="004F07A1">
        <w:rPr>
          <w:rFonts w:ascii="Courier New" w:hAnsi="Courier New" w:cs="Courier New"/>
          <w:sz w:val="23"/>
          <w:szCs w:val="23"/>
        </w:rPr>
        <w:t xml:space="preserve"> do mês de </w:t>
      </w:r>
      <w:r w:rsidR="00B61AFE">
        <w:rPr>
          <w:rFonts w:ascii="Courier New" w:hAnsi="Courier New" w:cs="Courier New"/>
          <w:sz w:val="23"/>
          <w:szCs w:val="23"/>
        </w:rPr>
        <w:t xml:space="preserve">dezembro. </w:t>
      </w:r>
      <w:r w:rsidR="007B690A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 xml:space="preserve">   </w:t>
      </w:r>
      <w:r w:rsidRPr="004F07A1">
        <w:rPr>
          <w:rFonts w:ascii="Courier New" w:hAnsi="Courier New" w:cs="Courier New"/>
          <w:sz w:val="23"/>
          <w:szCs w:val="23"/>
        </w:rPr>
        <w:t xml:space="preserve"> </w:t>
      </w:r>
    </w:p>
    <w:p w:rsidR="006859F2" w:rsidRDefault="006859F2" w:rsidP="006859F2">
      <w:pPr>
        <w:ind w:firstLine="1425"/>
        <w:jc w:val="both"/>
        <w:rPr>
          <w:rFonts w:ascii="Courier New" w:hAnsi="Courier New" w:cs="Courier New"/>
          <w:sz w:val="23"/>
          <w:szCs w:val="23"/>
        </w:rPr>
      </w:pPr>
    </w:p>
    <w:p w:rsidR="007B690A" w:rsidRDefault="006859F2" w:rsidP="006859F2">
      <w:pPr>
        <w:ind w:firstLine="708"/>
        <w:jc w:val="both"/>
        <w:rPr>
          <w:rFonts w:ascii="Courier New" w:hAnsi="Courier New" w:cs="Courier New"/>
          <w:sz w:val="23"/>
          <w:szCs w:val="23"/>
        </w:rPr>
      </w:pPr>
      <w:r w:rsidRPr="004F07A1">
        <w:rPr>
          <w:rFonts w:ascii="Courier New" w:hAnsi="Courier New" w:cs="Courier New"/>
          <w:sz w:val="23"/>
          <w:szCs w:val="23"/>
        </w:rPr>
        <w:t xml:space="preserve">- </w:t>
      </w:r>
      <w:r>
        <w:rPr>
          <w:rFonts w:ascii="Courier New" w:hAnsi="Courier New" w:cs="Courier New"/>
          <w:sz w:val="23"/>
          <w:szCs w:val="23"/>
        </w:rPr>
        <w:t>1</w:t>
      </w:r>
      <w:r w:rsidRPr="004F07A1">
        <w:rPr>
          <w:rFonts w:ascii="Courier New" w:hAnsi="Courier New" w:cs="Courier New"/>
          <w:sz w:val="23"/>
          <w:szCs w:val="23"/>
        </w:rPr>
        <w:t>ª Parcela</w:t>
      </w:r>
      <w:r>
        <w:rPr>
          <w:rFonts w:ascii="Courier New" w:hAnsi="Courier New" w:cs="Courier New"/>
          <w:sz w:val="23"/>
          <w:szCs w:val="23"/>
        </w:rPr>
        <w:t xml:space="preserve"> a </w:t>
      </w:r>
      <w:r w:rsidR="00B61AFE">
        <w:rPr>
          <w:rFonts w:ascii="Courier New" w:hAnsi="Courier New" w:cs="Courier New"/>
          <w:sz w:val="23"/>
          <w:szCs w:val="23"/>
        </w:rPr>
        <w:t>8ª</w:t>
      </w:r>
      <w:r>
        <w:rPr>
          <w:rFonts w:ascii="Courier New" w:hAnsi="Courier New" w:cs="Courier New"/>
          <w:sz w:val="23"/>
          <w:szCs w:val="23"/>
        </w:rPr>
        <w:t xml:space="preserve"> Parcela </w:t>
      </w:r>
      <w:r w:rsidRPr="004F07A1">
        <w:rPr>
          <w:rFonts w:ascii="Courier New" w:hAnsi="Courier New" w:cs="Courier New"/>
          <w:sz w:val="23"/>
          <w:szCs w:val="23"/>
        </w:rPr>
        <w:t xml:space="preserve">– até o dia </w:t>
      </w:r>
      <w:r>
        <w:rPr>
          <w:rFonts w:ascii="Courier New" w:hAnsi="Courier New" w:cs="Courier New"/>
          <w:sz w:val="23"/>
          <w:szCs w:val="23"/>
        </w:rPr>
        <w:t>20 do</w:t>
      </w:r>
      <w:r w:rsidRPr="004F07A1">
        <w:rPr>
          <w:rFonts w:ascii="Courier New" w:hAnsi="Courier New" w:cs="Courier New"/>
          <w:sz w:val="23"/>
          <w:szCs w:val="23"/>
        </w:rPr>
        <w:t xml:space="preserve"> mês de </w:t>
      </w:r>
      <w:r w:rsidR="00B61AFE">
        <w:rPr>
          <w:rFonts w:ascii="Courier New" w:hAnsi="Courier New" w:cs="Courier New"/>
          <w:sz w:val="23"/>
          <w:szCs w:val="23"/>
        </w:rPr>
        <w:t xml:space="preserve">dezembro, </w:t>
      </w:r>
    </w:p>
    <w:p w:rsidR="006859F2" w:rsidRDefault="006859F2" w:rsidP="00B61AFE">
      <w:pPr>
        <w:ind w:firstLine="708"/>
        <w:jc w:val="both"/>
        <w:rPr>
          <w:rFonts w:ascii="Courier New" w:hAnsi="Courier New" w:cs="Courier New"/>
          <w:b/>
          <w:sz w:val="24"/>
        </w:rPr>
      </w:pPr>
      <w:proofErr w:type="gramStart"/>
      <w:r w:rsidRPr="009452EB">
        <w:rPr>
          <w:rFonts w:ascii="Courier New" w:hAnsi="Courier New" w:cs="Courier New"/>
          <w:sz w:val="23"/>
          <w:szCs w:val="23"/>
        </w:rPr>
        <w:t>no</w:t>
      </w:r>
      <w:proofErr w:type="gramEnd"/>
      <w:r w:rsidRPr="009452EB">
        <w:rPr>
          <w:rFonts w:ascii="Courier New" w:hAnsi="Courier New" w:cs="Courier New"/>
          <w:sz w:val="23"/>
          <w:szCs w:val="23"/>
        </w:rPr>
        <w:t xml:space="preserve"> respectivo ano do exercício</w:t>
      </w:r>
      <w:r>
        <w:rPr>
          <w:rFonts w:ascii="Courier New" w:hAnsi="Courier New" w:cs="Courier New"/>
          <w:sz w:val="23"/>
          <w:szCs w:val="23"/>
        </w:rPr>
        <w:t xml:space="preserve">.” </w:t>
      </w:r>
    </w:p>
    <w:p w:rsidR="006859F2" w:rsidRDefault="006859F2" w:rsidP="006859F2">
      <w:pPr>
        <w:ind w:firstLine="1425"/>
        <w:jc w:val="both"/>
        <w:rPr>
          <w:rFonts w:ascii="Courier New" w:hAnsi="Courier New" w:cs="Courier New"/>
          <w:b/>
          <w:sz w:val="24"/>
        </w:rPr>
      </w:pPr>
    </w:p>
    <w:p w:rsidR="006859F2" w:rsidRPr="00CD6646" w:rsidRDefault="006859F2" w:rsidP="006859F2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D6646">
        <w:rPr>
          <w:rFonts w:ascii="Courier New" w:hAnsi="Courier New" w:cs="Courier New"/>
          <w:b/>
          <w:sz w:val="24"/>
        </w:rPr>
        <w:t>Art. 2º</w:t>
      </w:r>
      <w:r>
        <w:rPr>
          <w:rFonts w:ascii="Courier New" w:hAnsi="Courier New" w:cs="Courier New"/>
          <w:b/>
          <w:sz w:val="24"/>
        </w:rPr>
        <w:t xml:space="preserve"> </w:t>
      </w:r>
      <w:r w:rsidRPr="00CD6646">
        <w:rPr>
          <w:rFonts w:ascii="Courier New" w:hAnsi="Courier New" w:cs="Courier New"/>
          <w:sz w:val="24"/>
          <w:szCs w:val="24"/>
        </w:rPr>
        <w:t xml:space="preserve">Permanecem inalterados os demais termos constantes do Decreto nº 013/19, de 31 de janeiro de 2019, não </w:t>
      </w:r>
      <w:proofErr w:type="gramStart"/>
      <w:r w:rsidRPr="00CD6646">
        <w:rPr>
          <w:rFonts w:ascii="Courier New" w:hAnsi="Courier New" w:cs="Courier New"/>
          <w:sz w:val="24"/>
          <w:szCs w:val="24"/>
        </w:rPr>
        <w:t>afetados pela</w:t>
      </w:r>
      <w:r>
        <w:rPr>
          <w:rFonts w:ascii="Courier New" w:hAnsi="Courier New" w:cs="Courier New"/>
          <w:sz w:val="24"/>
          <w:szCs w:val="24"/>
        </w:rPr>
        <w:t>s</w:t>
      </w:r>
      <w:r w:rsidRPr="00CD6646">
        <w:rPr>
          <w:rFonts w:ascii="Courier New" w:hAnsi="Courier New" w:cs="Courier New"/>
          <w:sz w:val="24"/>
          <w:szCs w:val="24"/>
        </w:rPr>
        <w:t xml:space="preserve"> modifica</w:t>
      </w:r>
      <w:r>
        <w:rPr>
          <w:rFonts w:ascii="Courier New" w:hAnsi="Courier New" w:cs="Courier New"/>
          <w:sz w:val="24"/>
          <w:szCs w:val="24"/>
        </w:rPr>
        <w:t>ções</w:t>
      </w:r>
      <w:r w:rsidRPr="00CD6646">
        <w:rPr>
          <w:rFonts w:ascii="Courier New" w:hAnsi="Courier New" w:cs="Courier New"/>
          <w:sz w:val="24"/>
          <w:szCs w:val="24"/>
        </w:rPr>
        <w:t xml:space="preserve"> ora introduzida</w:t>
      </w:r>
      <w:r>
        <w:rPr>
          <w:rFonts w:ascii="Courier New" w:hAnsi="Courier New" w:cs="Courier New"/>
          <w:sz w:val="24"/>
          <w:szCs w:val="24"/>
        </w:rPr>
        <w:t>s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. </w:t>
      </w:r>
      <w:r w:rsidRPr="00CD6646">
        <w:rPr>
          <w:rFonts w:ascii="Courier New" w:hAnsi="Courier New" w:cs="Courier New"/>
          <w:sz w:val="24"/>
          <w:szCs w:val="24"/>
        </w:rPr>
        <w:t xml:space="preserve">  </w:t>
      </w:r>
    </w:p>
    <w:p w:rsidR="006859F2" w:rsidRPr="00602FEC" w:rsidRDefault="006859F2" w:rsidP="006859F2">
      <w:pPr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</w:t>
      </w:r>
    </w:p>
    <w:p w:rsidR="006859F2" w:rsidRDefault="006859F2" w:rsidP="006859F2">
      <w:pPr>
        <w:ind w:firstLine="708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b/>
          <w:sz w:val="24"/>
        </w:rPr>
        <w:t xml:space="preserve">Art. 3º </w:t>
      </w:r>
      <w:r>
        <w:rPr>
          <w:rFonts w:ascii="Courier New" w:hAnsi="Courier New" w:cs="Courier New"/>
          <w:sz w:val="24"/>
        </w:rPr>
        <w:t>Este Decreto entra em vigor na data de sua publicação</w:t>
      </w:r>
      <w:r w:rsidR="0015746F">
        <w:rPr>
          <w:rFonts w:ascii="Courier New" w:hAnsi="Courier New" w:cs="Courier New"/>
          <w:sz w:val="24"/>
        </w:rPr>
        <w:t xml:space="preserve">, revogando-se o Decreto nº 114/2020. </w:t>
      </w:r>
      <w:r>
        <w:rPr>
          <w:rFonts w:ascii="Courier New" w:hAnsi="Courier New" w:cs="Courier New"/>
          <w:sz w:val="24"/>
        </w:rPr>
        <w:t xml:space="preserve"> </w:t>
      </w:r>
    </w:p>
    <w:p w:rsidR="006859F2" w:rsidRDefault="006859F2" w:rsidP="006859F2">
      <w:pPr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</w:p>
    <w:p w:rsidR="006859F2" w:rsidRDefault="006859F2" w:rsidP="006859F2">
      <w:pPr>
        <w:ind w:firstLine="708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Paço Municipal “Doutor João Pereira dos </w:t>
      </w:r>
      <w:proofErr w:type="gramStart"/>
      <w:r>
        <w:rPr>
          <w:rFonts w:ascii="Courier New" w:hAnsi="Courier New" w:cs="Courier New"/>
          <w:sz w:val="24"/>
        </w:rPr>
        <w:t>Santos Filho”</w:t>
      </w:r>
      <w:proofErr w:type="gramEnd"/>
      <w:r>
        <w:rPr>
          <w:rFonts w:ascii="Courier New" w:hAnsi="Courier New" w:cs="Courier New"/>
          <w:sz w:val="24"/>
        </w:rPr>
        <w:t xml:space="preserve">, </w:t>
      </w:r>
      <w:r w:rsidR="00B61AFE">
        <w:rPr>
          <w:rFonts w:ascii="Courier New" w:hAnsi="Courier New" w:cs="Courier New"/>
          <w:sz w:val="24"/>
        </w:rPr>
        <w:t>23</w:t>
      </w:r>
      <w:r>
        <w:rPr>
          <w:rFonts w:ascii="Courier New" w:hAnsi="Courier New" w:cs="Courier New"/>
          <w:sz w:val="24"/>
        </w:rPr>
        <w:t xml:space="preserve"> de </w:t>
      </w:r>
      <w:r w:rsidR="00B61AFE">
        <w:rPr>
          <w:rFonts w:ascii="Courier New" w:hAnsi="Courier New" w:cs="Courier New"/>
          <w:sz w:val="24"/>
        </w:rPr>
        <w:t>outubro</w:t>
      </w:r>
      <w:r>
        <w:rPr>
          <w:rFonts w:ascii="Courier New" w:hAnsi="Courier New" w:cs="Courier New"/>
          <w:sz w:val="24"/>
        </w:rPr>
        <w:t xml:space="preserve"> de 2020.             </w:t>
      </w:r>
    </w:p>
    <w:p w:rsidR="006859F2" w:rsidRDefault="006859F2" w:rsidP="006859F2">
      <w:pPr>
        <w:ind w:firstLine="1416"/>
        <w:jc w:val="both"/>
        <w:rPr>
          <w:rFonts w:ascii="Courier New" w:hAnsi="Courier New" w:cs="Courier New"/>
          <w:sz w:val="24"/>
        </w:rPr>
      </w:pPr>
    </w:p>
    <w:p w:rsidR="006859F2" w:rsidRDefault="006859F2" w:rsidP="006859F2">
      <w:pPr>
        <w:ind w:firstLine="1416"/>
        <w:jc w:val="both"/>
        <w:rPr>
          <w:rFonts w:ascii="Courier New" w:hAnsi="Courier New" w:cs="Courier New"/>
          <w:sz w:val="24"/>
        </w:rPr>
      </w:pPr>
    </w:p>
    <w:p w:rsidR="0015746F" w:rsidRDefault="0015746F" w:rsidP="006859F2">
      <w:pPr>
        <w:ind w:firstLine="1416"/>
        <w:jc w:val="both"/>
        <w:rPr>
          <w:rFonts w:ascii="Courier New" w:hAnsi="Courier New" w:cs="Courier New"/>
          <w:sz w:val="24"/>
        </w:rPr>
      </w:pPr>
    </w:p>
    <w:p w:rsidR="006859F2" w:rsidRPr="00B9342A" w:rsidRDefault="006859F2" w:rsidP="006859F2">
      <w:pPr>
        <w:jc w:val="both"/>
        <w:rPr>
          <w:rFonts w:ascii="Courier New" w:hAnsi="Courier New" w:cs="Courier New"/>
          <w:b/>
          <w:sz w:val="24"/>
        </w:rPr>
      </w:pPr>
    </w:p>
    <w:p w:rsidR="006859F2" w:rsidRDefault="006859F2" w:rsidP="006859F2">
      <w:pPr>
        <w:pStyle w:val="Ttulo8"/>
        <w:ind w:left="1416" w:firstLine="708"/>
        <w:jc w:val="both"/>
        <w:rPr>
          <w:rFonts w:cs="Courier New"/>
        </w:rPr>
      </w:pPr>
      <w:r w:rsidRPr="00B9342A">
        <w:rPr>
          <w:rFonts w:cs="Courier New"/>
        </w:rPr>
        <w:t xml:space="preserve">         </w:t>
      </w:r>
      <w:r w:rsidRPr="00B9342A">
        <w:rPr>
          <w:rFonts w:cs="Courier New"/>
        </w:rPr>
        <w:tab/>
      </w:r>
      <w:r w:rsidRPr="00B9342A">
        <w:rPr>
          <w:rFonts w:cs="Courier New"/>
        </w:rPr>
        <w:tab/>
        <w:t xml:space="preserve">   </w:t>
      </w:r>
      <w:r>
        <w:rPr>
          <w:rFonts w:cs="Courier New"/>
        </w:rPr>
        <w:t xml:space="preserve">  </w:t>
      </w:r>
      <w:r w:rsidRPr="00B9342A">
        <w:rPr>
          <w:rFonts w:cs="Courier New"/>
        </w:rPr>
        <w:t xml:space="preserve"> MARCO ANTONIO CITADINI</w:t>
      </w:r>
      <w:r>
        <w:rPr>
          <w:rFonts w:cs="Courier New"/>
        </w:rPr>
        <w:t xml:space="preserve"> </w:t>
      </w:r>
    </w:p>
    <w:p w:rsidR="006859F2" w:rsidRDefault="006859F2" w:rsidP="006859F2">
      <w:pPr>
        <w:jc w:val="both"/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b/>
          <w:sz w:val="24"/>
        </w:rPr>
        <w:t xml:space="preserve">                        </w:t>
      </w:r>
      <w:r>
        <w:rPr>
          <w:rFonts w:ascii="Courier New" w:hAnsi="Courier New" w:cs="Courier New"/>
          <w:b/>
          <w:sz w:val="24"/>
        </w:rPr>
        <w:tab/>
        <w:t xml:space="preserve">             Prefeito Municipal </w:t>
      </w:r>
    </w:p>
    <w:p w:rsidR="006859F2" w:rsidRDefault="006859F2" w:rsidP="006859F2">
      <w:pPr>
        <w:ind w:left="708" w:firstLine="708"/>
        <w:jc w:val="both"/>
        <w:rPr>
          <w:rFonts w:ascii="Courier New" w:hAnsi="Courier New" w:cs="Courier New"/>
          <w:sz w:val="24"/>
        </w:rPr>
      </w:pPr>
    </w:p>
    <w:p w:rsidR="006859F2" w:rsidRDefault="006859F2" w:rsidP="006859F2">
      <w:pPr>
        <w:jc w:val="both"/>
        <w:rPr>
          <w:rFonts w:ascii="Courier New" w:hAnsi="Courier New" w:cs="Courier New"/>
          <w:sz w:val="24"/>
        </w:rPr>
      </w:pPr>
    </w:p>
    <w:p w:rsidR="0015746F" w:rsidRDefault="0015746F" w:rsidP="006859F2">
      <w:pPr>
        <w:jc w:val="both"/>
        <w:rPr>
          <w:rFonts w:ascii="Courier New" w:hAnsi="Courier New" w:cs="Courier New"/>
          <w:sz w:val="24"/>
        </w:rPr>
      </w:pPr>
    </w:p>
    <w:p w:rsidR="006859F2" w:rsidRPr="006859F2" w:rsidRDefault="006859F2" w:rsidP="006859F2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859F2">
        <w:rPr>
          <w:rFonts w:ascii="Courier New" w:hAnsi="Courier New" w:cs="Courier New"/>
          <w:sz w:val="24"/>
          <w:szCs w:val="24"/>
        </w:rPr>
        <w:t xml:space="preserve">Publicado e afixado na SPG, registrado na data supra. </w:t>
      </w:r>
    </w:p>
    <w:p w:rsidR="007E76D0" w:rsidRDefault="007E76D0">
      <w:pPr>
        <w:rPr>
          <w:sz w:val="24"/>
          <w:szCs w:val="24"/>
        </w:rPr>
      </w:pPr>
    </w:p>
    <w:p w:rsidR="0015746F" w:rsidRDefault="0015746F">
      <w:pPr>
        <w:rPr>
          <w:sz w:val="24"/>
          <w:szCs w:val="24"/>
        </w:rPr>
      </w:pPr>
    </w:p>
    <w:p w:rsidR="0015746F" w:rsidRDefault="0015746F">
      <w:pPr>
        <w:rPr>
          <w:sz w:val="24"/>
          <w:szCs w:val="24"/>
        </w:rPr>
      </w:pPr>
    </w:p>
    <w:sectPr w:rsidR="0015746F" w:rsidSect="00AA3A40">
      <w:headerReference w:type="even" r:id="rId6"/>
      <w:headerReference w:type="default" r:id="rId7"/>
      <w:pgSz w:w="11907" w:h="16840" w:code="9"/>
      <w:pgMar w:top="2268" w:right="1134" w:bottom="709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239" w:rsidRDefault="00000239" w:rsidP="00744CF0">
      <w:r>
        <w:separator/>
      </w:r>
    </w:p>
  </w:endnote>
  <w:endnote w:type="continuationSeparator" w:id="0">
    <w:p w:rsidR="00000239" w:rsidRDefault="00000239" w:rsidP="00744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239" w:rsidRDefault="00000239" w:rsidP="00744CF0">
      <w:r>
        <w:separator/>
      </w:r>
    </w:p>
  </w:footnote>
  <w:footnote w:type="continuationSeparator" w:id="0">
    <w:p w:rsidR="00000239" w:rsidRDefault="00000239" w:rsidP="00744C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17" w:rsidRDefault="0001557A" w:rsidP="004B162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859F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859F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D3517" w:rsidRDefault="00000239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17" w:rsidRDefault="00000239">
    <w:pPr>
      <w:pStyle w:val="Cabealh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59F2"/>
    <w:rsid w:val="00000239"/>
    <w:rsid w:val="0001557A"/>
    <w:rsid w:val="0002151A"/>
    <w:rsid w:val="0015746F"/>
    <w:rsid w:val="001B2473"/>
    <w:rsid w:val="002C67E9"/>
    <w:rsid w:val="003F3EC2"/>
    <w:rsid w:val="00512B06"/>
    <w:rsid w:val="005B382C"/>
    <w:rsid w:val="006859F2"/>
    <w:rsid w:val="007260D0"/>
    <w:rsid w:val="00731F2A"/>
    <w:rsid w:val="00744CF0"/>
    <w:rsid w:val="00757102"/>
    <w:rsid w:val="007B690A"/>
    <w:rsid w:val="007E76D0"/>
    <w:rsid w:val="009E57C3"/>
    <w:rsid w:val="00B454A7"/>
    <w:rsid w:val="00B61AFE"/>
    <w:rsid w:val="00BE7316"/>
    <w:rsid w:val="00D517BE"/>
    <w:rsid w:val="00E8563A"/>
    <w:rsid w:val="00FA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859F2"/>
    <w:pPr>
      <w:keepNext/>
      <w:spacing w:line="360" w:lineRule="auto"/>
      <w:outlineLvl w:val="0"/>
    </w:pPr>
    <w:rPr>
      <w:sz w:val="24"/>
    </w:rPr>
  </w:style>
  <w:style w:type="paragraph" w:styleId="Ttulo8">
    <w:name w:val="heading 8"/>
    <w:basedOn w:val="Normal"/>
    <w:next w:val="Normal"/>
    <w:link w:val="Ttulo8Char"/>
    <w:qFormat/>
    <w:rsid w:val="006859F2"/>
    <w:pPr>
      <w:keepNext/>
      <w:jc w:val="center"/>
      <w:outlineLvl w:val="7"/>
    </w:pPr>
    <w:rPr>
      <w:rFonts w:ascii="Courier New" w:hAnsi="Courier New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859F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859F2"/>
    <w:rPr>
      <w:rFonts w:ascii="Courier New" w:eastAsia="Times New Roman" w:hAnsi="Courier New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6859F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859F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859F2"/>
  </w:style>
  <w:style w:type="paragraph" w:styleId="Recuodecorpodetexto2">
    <w:name w:val="Body Text Indent 2"/>
    <w:basedOn w:val="Normal"/>
    <w:link w:val="Recuodecorpodetexto2Char"/>
    <w:rsid w:val="006859F2"/>
    <w:pPr>
      <w:ind w:left="3402" w:firstLine="12"/>
      <w:jc w:val="both"/>
    </w:pPr>
    <w:rPr>
      <w:rFonts w:ascii="Arial" w:hAnsi="Arial"/>
      <w:b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6859F2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6859F2"/>
    <w:rPr>
      <w:rFonts w:ascii="Bookman Old Style" w:hAnsi="Bookman Old Style"/>
      <w:sz w:val="24"/>
    </w:rPr>
  </w:style>
  <w:style w:type="character" w:customStyle="1" w:styleId="Corpodetexto2Char">
    <w:name w:val="Corpo de texto 2 Char"/>
    <w:basedOn w:val="Fontepargpadro"/>
    <w:link w:val="Corpodetexto2"/>
    <w:rsid w:val="006859F2"/>
    <w:rPr>
      <w:rFonts w:ascii="Bookman Old Style" w:eastAsia="Times New Roman" w:hAnsi="Bookman Old Style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2020-10-23T12:42:00Z</cp:lastPrinted>
  <dcterms:created xsi:type="dcterms:W3CDTF">2020-10-23T12:43:00Z</dcterms:created>
  <dcterms:modified xsi:type="dcterms:W3CDTF">2020-10-23T12:43:00Z</dcterms:modified>
</cp:coreProperties>
</file>