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F7D95" w14:textId="22A3333F" w:rsidR="008E2B29" w:rsidRPr="004642F5" w:rsidRDefault="00BA7194" w:rsidP="00913B45">
      <w:pPr>
        <w:pStyle w:val="SemEspaamento"/>
        <w:ind w:left="708" w:right="-427" w:firstLine="708"/>
        <w:rPr>
          <w:rFonts w:ascii="Bookman Old Style" w:hAnsi="Bookman Old Style" w:cstheme="minorHAnsi"/>
          <w:b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t>LEI</w:t>
      </w:r>
      <w:r w:rsidR="00913B45" w:rsidRPr="004642F5">
        <w:rPr>
          <w:rFonts w:ascii="Bookman Old Style" w:hAnsi="Bookman Old Style" w:cstheme="minorHAnsi"/>
          <w:b/>
          <w:sz w:val="24"/>
          <w:szCs w:val="24"/>
        </w:rPr>
        <w:t xml:space="preserve"> COMPLEMENTAR</w:t>
      </w: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 Nº </w:t>
      </w:r>
      <w:r w:rsidR="004642F5" w:rsidRPr="004642F5">
        <w:rPr>
          <w:rFonts w:ascii="Bookman Old Style" w:hAnsi="Bookman Old Style" w:cstheme="minorHAnsi"/>
          <w:b/>
          <w:sz w:val="24"/>
          <w:szCs w:val="24"/>
        </w:rPr>
        <w:t>295,</w:t>
      </w: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 DE </w:t>
      </w:r>
      <w:r w:rsidR="004642F5" w:rsidRPr="004642F5">
        <w:rPr>
          <w:rFonts w:ascii="Bookman Old Style" w:hAnsi="Bookman Old Style" w:cstheme="minorHAnsi"/>
          <w:b/>
          <w:sz w:val="24"/>
          <w:szCs w:val="24"/>
        </w:rPr>
        <w:t>15</w:t>
      </w: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 DE </w:t>
      </w:r>
      <w:r w:rsidR="004642F5" w:rsidRPr="004642F5">
        <w:rPr>
          <w:rFonts w:ascii="Bookman Old Style" w:hAnsi="Bookman Old Style" w:cstheme="minorHAnsi"/>
          <w:b/>
          <w:sz w:val="24"/>
          <w:szCs w:val="24"/>
        </w:rPr>
        <w:t>MARÇO</w:t>
      </w:r>
      <w:r w:rsidR="001C71BA" w:rsidRPr="004642F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DE </w:t>
      </w:r>
      <w:r w:rsidR="008103CD" w:rsidRPr="004642F5">
        <w:rPr>
          <w:rFonts w:ascii="Bookman Old Style" w:hAnsi="Bookman Old Style" w:cstheme="minorHAnsi"/>
          <w:b/>
          <w:sz w:val="24"/>
          <w:szCs w:val="24"/>
        </w:rPr>
        <w:t xml:space="preserve">2023. </w:t>
      </w: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 </w:t>
      </w:r>
    </w:p>
    <w:p w14:paraId="4A777E5A" w14:textId="77777777" w:rsidR="00CA50FB" w:rsidRPr="004642F5" w:rsidRDefault="00CA50FB" w:rsidP="00E568D8">
      <w:pPr>
        <w:pStyle w:val="SemEspaamento"/>
        <w:ind w:right="-427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14:paraId="79B09DAF" w14:textId="10BD28F8" w:rsidR="004D7D8F" w:rsidRPr="004642F5" w:rsidRDefault="00A56FAF" w:rsidP="00913B45">
      <w:pPr>
        <w:pStyle w:val="SemEspaamento"/>
        <w:ind w:left="4536" w:right="-427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t>Altera</w:t>
      </w:r>
      <w:r w:rsidR="003814E0" w:rsidRPr="004642F5">
        <w:rPr>
          <w:rFonts w:ascii="Bookman Old Style" w:hAnsi="Bookman Old Style" w:cstheme="minorHAnsi"/>
          <w:b/>
          <w:sz w:val="24"/>
          <w:szCs w:val="24"/>
        </w:rPr>
        <w:t>-se</w:t>
      </w: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 a </w:t>
      </w:r>
      <w:r w:rsidR="008103CD" w:rsidRPr="004642F5">
        <w:rPr>
          <w:rFonts w:ascii="Bookman Old Style" w:hAnsi="Bookman Old Style" w:cstheme="minorHAnsi"/>
          <w:b/>
          <w:sz w:val="24"/>
          <w:szCs w:val="24"/>
        </w:rPr>
        <w:t>alínea “a” do inciso II</w:t>
      </w:r>
      <w:r w:rsidR="003814E0" w:rsidRPr="004642F5">
        <w:rPr>
          <w:rFonts w:ascii="Bookman Old Style" w:hAnsi="Bookman Old Style" w:cstheme="minorHAnsi"/>
          <w:sz w:val="24"/>
          <w:szCs w:val="24"/>
        </w:rPr>
        <w:t xml:space="preserve"> </w:t>
      </w:r>
      <w:r w:rsidR="003814E0" w:rsidRPr="004642F5">
        <w:rPr>
          <w:rFonts w:ascii="Bookman Old Style" w:hAnsi="Bookman Old Style" w:cstheme="minorHAnsi"/>
          <w:b/>
          <w:bCs/>
          <w:sz w:val="24"/>
          <w:szCs w:val="24"/>
        </w:rPr>
        <w:t xml:space="preserve">do art. 45, </w:t>
      </w:r>
      <w:bookmarkStart w:id="0" w:name="_Hlk127365784"/>
      <w:r w:rsidR="003814E0" w:rsidRPr="004642F5">
        <w:rPr>
          <w:rFonts w:ascii="Bookman Old Style" w:hAnsi="Bookman Old Style" w:cstheme="minorHAnsi"/>
          <w:b/>
          <w:bCs/>
          <w:sz w:val="24"/>
          <w:szCs w:val="24"/>
        </w:rPr>
        <w:t>da Lei Complementar nº 082, de 29 de dezembro de 2009, alterada</w:t>
      </w:r>
      <w:r w:rsidR="008103CD" w:rsidRPr="004642F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="003814E0" w:rsidRPr="004642F5">
        <w:rPr>
          <w:rFonts w:ascii="Bookman Old Style" w:hAnsi="Bookman Old Style" w:cstheme="minorHAnsi"/>
          <w:b/>
          <w:sz w:val="24"/>
          <w:szCs w:val="24"/>
        </w:rPr>
        <w:t>pela</w:t>
      </w:r>
      <w:r w:rsidR="008103CD" w:rsidRPr="004642F5">
        <w:rPr>
          <w:rFonts w:ascii="Bookman Old Style" w:hAnsi="Bookman Old Style" w:cstheme="minorHAnsi"/>
          <w:b/>
          <w:sz w:val="24"/>
          <w:szCs w:val="24"/>
        </w:rPr>
        <w:t xml:space="preserve"> </w:t>
      </w:r>
      <w:bookmarkEnd w:id="0"/>
      <w:r w:rsidR="008103CD" w:rsidRPr="004642F5">
        <w:rPr>
          <w:rFonts w:ascii="Bookman Old Style" w:hAnsi="Bookman Old Style" w:cstheme="minorHAnsi"/>
          <w:b/>
          <w:sz w:val="24"/>
          <w:szCs w:val="24"/>
        </w:rPr>
        <w:t xml:space="preserve">Lei Complementar nº 277, de 01 de abril de 2022, que especifica. </w:t>
      </w:r>
    </w:p>
    <w:p w14:paraId="079E2ABA" w14:textId="1B379EB2" w:rsidR="004D7D8F" w:rsidRPr="004642F5" w:rsidRDefault="004D7D8F" w:rsidP="002302C1">
      <w:pPr>
        <w:pStyle w:val="SemEspaamento"/>
        <w:ind w:right="-427"/>
        <w:jc w:val="both"/>
        <w:rPr>
          <w:rFonts w:ascii="Bookman Old Style" w:hAnsi="Bookman Old Style" w:cstheme="minorHAnsi"/>
          <w:b/>
          <w:sz w:val="24"/>
          <w:szCs w:val="24"/>
          <w:lang w:val="pt-PT"/>
        </w:rPr>
      </w:pPr>
    </w:p>
    <w:p w14:paraId="3FCFC4B7" w14:textId="20BA8736" w:rsidR="004642F5" w:rsidRPr="004642F5" w:rsidRDefault="004642F5" w:rsidP="002302C1">
      <w:pPr>
        <w:pStyle w:val="SemEspaamento"/>
        <w:ind w:right="-427"/>
        <w:jc w:val="both"/>
        <w:rPr>
          <w:rFonts w:ascii="Bookman Old Style" w:hAnsi="Bookman Old Style" w:cstheme="minorHAnsi"/>
          <w:b/>
          <w:sz w:val="24"/>
          <w:szCs w:val="24"/>
          <w:lang w:val="pt-PT"/>
        </w:rPr>
      </w:pPr>
    </w:p>
    <w:p w14:paraId="2EE1D738" w14:textId="77777777" w:rsidR="004642F5" w:rsidRPr="004642F5" w:rsidRDefault="004642F5" w:rsidP="002302C1">
      <w:pPr>
        <w:pStyle w:val="SemEspaamento"/>
        <w:ind w:right="-427"/>
        <w:jc w:val="both"/>
        <w:rPr>
          <w:rFonts w:ascii="Bookman Old Style" w:hAnsi="Bookman Old Style" w:cstheme="minorHAnsi"/>
          <w:b/>
          <w:sz w:val="24"/>
          <w:szCs w:val="24"/>
          <w:lang w:val="pt-PT"/>
        </w:rPr>
      </w:pPr>
    </w:p>
    <w:p w14:paraId="65FA6899" w14:textId="77777777" w:rsidR="00130A82" w:rsidRPr="004642F5" w:rsidRDefault="00130A82" w:rsidP="002302C1">
      <w:pPr>
        <w:pStyle w:val="SemEspaamento"/>
        <w:ind w:right="-427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14:paraId="44A3D3BD" w14:textId="065D3C3B" w:rsidR="00E912CA" w:rsidRPr="004642F5" w:rsidRDefault="00E912CA" w:rsidP="00913B45">
      <w:pPr>
        <w:pStyle w:val="Corpodetexto"/>
        <w:spacing w:line="240" w:lineRule="auto"/>
        <w:ind w:right="-427" w:firstLine="284"/>
        <w:jc w:val="both"/>
        <w:rPr>
          <w:rFonts w:ascii="Bookman Old Style" w:hAnsi="Bookman Old Style" w:cstheme="minorHAnsi"/>
          <w:sz w:val="24"/>
          <w:szCs w:val="24"/>
        </w:rPr>
      </w:pPr>
      <w:r w:rsidRPr="004642F5">
        <w:rPr>
          <w:rFonts w:ascii="Bookman Old Style" w:hAnsi="Bookman Old Style" w:cstheme="minorHAnsi"/>
          <w:sz w:val="24"/>
          <w:szCs w:val="24"/>
        </w:rPr>
        <w:tab/>
      </w:r>
      <w:r w:rsidR="00BA7194" w:rsidRPr="004642F5">
        <w:rPr>
          <w:rFonts w:ascii="Bookman Old Style" w:hAnsi="Bookman Old Style" w:cstheme="minorHAnsi"/>
          <w:sz w:val="24"/>
          <w:szCs w:val="24"/>
        </w:rPr>
        <w:tab/>
      </w:r>
      <w:r w:rsidR="004D7D8F" w:rsidRPr="004642F5">
        <w:rPr>
          <w:rFonts w:ascii="Bookman Old Style" w:hAnsi="Bookman Old Style" w:cstheme="minorHAnsi"/>
          <w:b/>
          <w:bCs/>
          <w:sz w:val="24"/>
          <w:szCs w:val="24"/>
        </w:rPr>
        <w:t>DR. JULIO FERNANDO GALVÃO DIAS</w:t>
      </w:r>
      <w:r w:rsidRPr="004642F5">
        <w:rPr>
          <w:rFonts w:ascii="Bookman Old Style" w:hAnsi="Bookman Old Style" w:cstheme="minorHAnsi"/>
          <w:sz w:val="24"/>
          <w:szCs w:val="24"/>
        </w:rPr>
        <w:t>, Prefeito do Município de Capão Bonito, Estado de São Paulo, no uso de suas atribuições legais,</w:t>
      </w:r>
    </w:p>
    <w:p w14:paraId="2177E5E7" w14:textId="77777777" w:rsidR="004642F5" w:rsidRPr="004642F5" w:rsidRDefault="004642F5" w:rsidP="00913B45">
      <w:pPr>
        <w:pStyle w:val="Corpodetexto2"/>
        <w:spacing w:line="240" w:lineRule="auto"/>
        <w:ind w:right="-427" w:firstLine="1418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5A71E242" w14:textId="09306AA5" w:rsidR="00E912CA" w:rsidRPr="004642F5" w:rsidRDefault="00E912CA" w:rsidP="00913B45">
      <w:pPr>
        <w:pStyle w:val="Corpodetexto2"/>
        <w:spacing w:line="240" w:lineRule="auto"/>
        <w:ind w:right="-427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4642F5">
        <w:rPr>
          <w:rFonts w:ascii="Bookman Old Style" w:hAnsi="Bookman Old Style" w:cstheme="minorHAnsi"/>
          <w:b/>
          <w:bCs/>
          <w:sz w:val="24"/>
          <w:szCs w:val="24"/>
        </w:rPr>
        <w:t xml:space="preserve">FAZ SABER </w:t>
      </w:r>
      <w:r w:rsidRPr="004642F5">
        <w:rPr>
          <w:rFonts w:ascii="Bookman Old Style" w:hAnsi="Bookman Old Style" w:cstheme="minorHAnsi"/>
          <w:sz w:val="24"/>
          <w:szCs w:val="24"/>
        </w:rPr>
        <w:t>que a Câmara Municipal aprovou e é promulgada a seguinte Lei</w:t>
      </w:r>
      <w:r w:rsidR="00913B45" w:rsidRPr="004642F5">
        <w:rPr>
          <w:rFonts w:ascii="Bookman Old Style" w:hAnsi="Bookman Old Style" w:cstheme="minorHAnsi"/>
          <w:sz w:val="24"/>
          <w:szCs w:val="24"/>
        </w:rPr>
        <w:t xml:space="preserve"> Complementar: </w:t>
      </w:r>
    </w:p>
    <w:p w14:paraId="732B673B" w14:textId="77777777" w:rsidR="002517A5" w:rsidRPr="004642F5" w:rsidRDefault="008952AE" w:rsidP="002517A5">
      <w:pPr>
        <w:pStyle w:val="Corpodetexto2"/>
        <w:spacing w:line="240" w:lineRule="auto"/>
        <w:ind w:right="-427"/>
        <w:jc w:val="both"/>
        <w:rPr>
          <w:rFonts w:ascii="Bookman Old Style" w:hAnsi="Bookman Old Style" w:cstheme="minorHAnsi"/>
          <w:sz w:val="24"/>
          <w:szCs w:val="24"/>
        </w:rPr>
      </w:pPr>
      <w:r w:rsidRPr="004642F5">
        <w:rPr>
          <w:rFonts w:ascii="Bookman Old Style" w:hAnsi="Bookman Old Style" w:cstheme="minorHAnsi"/>
          <w:sz w:val="24"/>
          <w:szCs w:val="24"/>
        </w:rPr>
        <w:tab/>
      </w:r>
      <w:r w:rsidRPr="004642F5">
        <w:rPr>
          <w:rFonts w:ascii="Bookman Old Style" w:hAnsi="Bookman Old Style" w:cstheme="minorHAnsi"/>
          <w:sz w:val="24"/>
          <w:szCs w:val="24"/>
        </w:rPr>
        <w:tab/>
      </w:r>
    </w:p>
    <w:p w14:paraId="073744CF" w14:textId="7DA3D206" w:rsidR="00A56FAF" w:rsidRPr="004642F5" w:rsidRDefault="008E2B29" w:rsidP="002517A5">
      <w:pPr>
        <w:pStyle w:val="Corpodetexto2"/>
        <w:spacing w:line="240" w:lineRule="auto"/>
        <w:ind w:right="-427"/>
        <w:jc w:val="both"/>
        <w:rPr>
          <w:rFonts w:ascii="Bookman Old Style" w:hAnsi="Bookman Old Style" w:cstheme="minorHAnsi"/>
          <w:sz w:val="24"/>
          <w:szCs w:val="24"/>
        </w:rPr>
      </w:pPr>
      <w:r w:rsidRPr="004642F5">
        <w:rPr>
          <w:rFonts w:ascii="Bookman Old Style" w:hAnsi="Bookman Old Style" w:cstheme="minorHAnsi"/>
          <w:sz w:val="24"/>
          <w:szCs w:val="24"/>
        </w:rPr>
        <w:tab/>
      </w:r>
      <w:r w:rsidR="00A56FAF" w:rsidRPr="004642F5">
        <w:rPr>
          <w:rFonts w:ascii="Bookman Old Style" w:hAnsi="Bookman Old Style" w:cstheme="minorHAnsi"/>
          <w:sz w:val="24"/>
          <w:szCs w:val="24"/>
        </w:rPr>
        <w:t xml:space="preserve"> </w:t>
      </w:r>
      <w:r w:rsidR="00BA7194" w:rsidRPr="004642F5">
        <w:rPr>
          <w:rFonts w:ascii="Bookman Old Style" w:hAnsi="Bookman Old Style" w:cstheme="minorHAnsi"/>
          <w:sz w:val="24"/>
          <w:szCs w:val="24"/>
        </w:rPr>
        <w:tab/>
      </w:r>
      <w:r w:rsidR="00A56FAF" w:rsidRPr="004642F5">
        <w:rPr>
          <w:rFonts w:ascii="Bookman Old Style" w:hAnsi="Bookman Old Style" w:cstheme="minorHAnsi"/>
          <w:b/>
          <w:sz w:val="24"/>
          <w:szCs w:val="24"/>
        </w:rPr>
        <w:t xml:space="preserve">Art. 1º </w:t>
      </w:r>
      <w:r w:rsidR="004A6A4A" w:rsidRPr="004642F5">
        <w:rPr>
          <w:rFonts w:ascii="Bookman Old Style" w:hAnsi="Bookman Old Style" w:cstheme="minorHAnsi"/>
          <w:bCs/>
          <w:sz w:val="24"/>
          <w:szCs w:val="24"/>
        </w:rPr>
        <w:t>Fica altera</w:t>
      </w:r>
      <w:r w:rsidR="002517A5" w:rsidRPr="004642F5">
        <w:rPr>
          <w:rFonts w:ascii="Bookman Old Style" w:hAnsi="Bookman Old Style" w:cstheme="minorHAnsi"/>
          <w:bCs/>
          <w:sz w:val="24"/>
          <w:szCs w:val="24"/>
        </w:rPr>
        <w:t>da a alínea</w:t>
      </w:r>
      <w:r w:rsidR="008103CD" w:rsidRPr="004642F5">
        <w:rPr>
          <w:rFonts w:ascii="Bookman Old Style" w:hAnsi="Bookman Old Style" w:cstheme="minorHAnsi"/>
          <w:bCs/>
          <w:sz w:val="24"/>
          <w:szCs w:val="24"/>
        </w:rPr>
        <w:t xml:space="preserve"> “a”</w:t>
      </w:r>
      <w:r w:rsidR="002517A5" w:rsidRPr="004642F5">
        <w:rPr>
          <w:rFonts w:ascii="Bookman Old Style" w:hAnsi="Bookman Old Style" w:cstheme="minorHAnsi"/>
          <w:bCs/>
          <w:sz w:val="24"/>
          <w:szCs w:val="24"/>
        </w:rPr>
        <w:t xml:space="preserve"> do</w:t>
      </w:r>
      <w:r w:rsidR="001074DE" w:rsidRPr="004642F5">
        <w:rPr>
          <w:rFonts w:ascii="Bookman Old Style" w:hAnsi="Bookman Old Style" w:cstheme="minorHAnsi"/>
          <w:sz w:val="24"/>
          <w:szCs w:val="24"/>
        </w:rPr>
        <w:t xml:space="preserve"> inciso II</w:t>
      </w:r>
      <w:r w:rsidR="00A56FAF" w:rsidRPr="004642F5">
        <w:rPr>
          <w:rFonts w:ascii="Bookman Old Style" w:hAnsi="Bookman Old Style" w:cstheme="minorHAnsi"/>
          <w:sz w:val="24"/>
          <w:szCs w:val="24"/>
        </w:rPr>
        <w:t xml:space="preserve"> </w:t>
      </w:r>
      <w:r w:rsidR="003814E0" w:rsidRPr="004642F5">
        <w:rPr>
          <w:rFonts w:ascii="Bookman Old Style" w:hAnsi="Bookman Old Style" w:cstheme="minorHAnsi"/>
          <w:sz w:val="24"/>
          <w:szCs w:val="24"/>
        </w:rPr>
        <w:t xml:space="preserve">do art. 45, da </w:t>
      </w:r>
      <w:r w:rsidR="003814E0" w:rsidRPr="004642F5">
        <w:rPr>
          <w:rFonts w:ascii="Bookman Old Style" w:hAnsi="Bookman Old Style" w:cstheme="minorHAnsi"/>
          <w:bCs/>
          <w:sz w:val="24"/>
          <w:szCs w:val="24"/>
        </w:rPr>
        <w:t>Lei Complementar nº 082, de 29 de dezembro de 2009</w:t>
      </w:r>
      <w:r w:rsidR="003814E0" w:rsidRPr="004642F5">
        <w:rPr>
          <w:rFonts w:ascii="Bookman Old Style" w:hAnsi="Bookman Old Style" w:cstheme="minorHAnsi"/>
          <w:sz w:val="24"/>
          <w:szCs w:val="24"/>
        </w:rPr>
        <w:t xml:space="preserve">, alterada pela </w:t>
      </w:r>
      <w:r w:rsidR="00375AD0" w:rsidRPr="004642F5">
        <w:rPr>
          <w:rFonts w:ascii="Bookman Old Style" w:hAnsi="Bookman Old Style" w:cstheme="minorHAnsi"/>
          <w:bCs/>
          <w:sz w:val="24"/>
          <w:szCs w:val="24"/>
        </w:rPr>
        <w:t xml:space="preserve">Lei Complementar nº </w:t>
      </w:r>
      <w:r w:rsidR="008103CD" w:rsidRPr="004642F5">
        <w:rPr>
          <w:rFonts w:ascii="Bookman Old Style" w:hAnsi="Bookman Old Style" w:cstheme="minorHAnsi"/>
          <w:bCs/>
          <w:sz w:val="24"/>
          <w:szCs w:val="24"/>
        </w:rPr>
        <w:t>277,</w:t>
      </w:r>
      <w:r w:rsidR="00375AD0" w:rsidRPr="004642F5">
        <w:rPr>
          <w:rFonts w:ascii="Bookman Old Style" w:hAnsi="Bookman Old Style" w:cstheme="minorHAnsi"/>
          <w:bCs/>
          <w:sz w:val="24"/>
          <w:szCs w:val="24"/>
        </w:rPr>
        <w:t xml:space="preserve"> de </w:t>
      </w:r>
      <w:r w:rsidR="008103CD" w:rsidRPr="004642F5">
        <w:rPr>
          <w:rFonts w:ascii="Bookman Old Style" w:hAnsi="Bookman Old Style" w:cstheme="minorHAnsi"/>
          <w:bCs/>
          <w:sz w:val="24"/>
          <w:szCs w:val="24"/>
        </w:rPr>
        <w:t>01</w:t>
      </w:r>
      <w:r w:rsidR="00375AD0" w:rsidRPr="004642F5">
        <w:rPr>
          <w:rFonts w:ascii="Bookman Old Style" w:hAnsi="Bookman Old Style" w:cstheme="minorHAnsi"/>
          <w:bCs/>
          <w:sz w:val="24"/>
          <w:szCs w:val="24"/>
        </w:rPr>
        <w:t xml:space="preserve"> de </w:t>
      </w:r>
      <w:r w:rsidR="008103CD" w:rsidRPr="004642F5">
        <w:rPr>
          <w:rFonts w:ascii="Bookman Old Style" w:hAnsi="Bookman Old Style" w:cstheme="minorHAnsi"/>
          <w:bCs/>
          <w:sz w:val="24"/>
          <w:szCs w:val="24"/>
        </w:rPr>
        <w:t>abril</w:t>
      </w:r>
      <w:r w:rsidR="00375AD0" w:rsidRPr="004642F5">
        <w:rPr>
          <w:rFonts w:ascii="Bookman Old Style" w:hAnsi="Bookman Old Style" w:cstheme="minorHAnsi"/>
          <w:bCs/>
          <w:sz w:val="24"/>
          <w:szCs w:val="24"/>
        </w:rPr>
        <w:t xml:space="preserve"> de </w:t>
      </w:r>
      <w:r w:rsidR="008103CD" w:rsidRPr="004642F5">
        <w:rPr>
          <w:rFonts w:ascii="Bookman Old Style" w:hAnsi="Bookman Old Style" w:cstheme="minorHAnsi"/>
          <w:bCs/>
          <w:sz w:val="24"/>
          <w:szCs w:val="24"/>
        </w:rPr>
        <w:t>2022,</w:t>
      </w:r>
      <w:r w:rsidR="00A56FAF" w:rsidRPr="004642F5">
        <w:rPr>
          <w:rFonts w:ascii="Bookman Old Style" w:hAnsi="Bookman Old Style" w:cstheme="minorHAnsi"/>
          <w:sz w:val="24"/>
          <w:szCs w:val="24"/>
        </w:rPr>
        <w:t xml:space="preserve"> </w:t>
      </w:r>
      <w:r w:rsidR="004A6A4A" w:rsidRPr="004642F5">
        <w:rPr>
          <w:rFonts w:ascii="Bookman Old Style" w:hAnsi="Bookman Old Style" w:cstheme="minorHAnsi"/>
          <w:sz w:val="24"/>
          <w:szCs w:val="24"/>
        </w:rPr>
        <w:t xml:space="preserve">que </w:t>
      </w:r>
      <w:r w:rsidR="00A56FAF" w:rsidRPr="004642F5">
        <w:rPr>
          <w:rFonts w:ascii="Bookman Old Style" w:hAnsi="Bookman Old Style" w:cstheme="minorHAnsi"/>
          <w:sz w:val="24"/>
          <w:szCs w:val="24"/>
        </w:rPr>
        <w:t xml:space="preserve">passa a vigorar </w:t>
      </w:r>
      <w:r w:rsidR="004A6A4A" w:rsidRPr="004642F5">
        <w:rPr>
          <w:rFonts w:ascii="Bookman Old Style" w:hAnsi="Bookman Old Style" w:cstheme="minorHAnsi"/>
          <w:sz w:val="24"/>
          <w:szCs w:val="24"/>
        </w:rPr>
        <w:t>com a</w:t>
      </w:r>
      <w:r w:rsidR="00A56FAF" w:rsidRPr="004642F5">
        <w:rPr>
          <w:rFonts w:ascii="Bookman Old Style" w:hAnsi="Bookman Old Style" w:cstheme="minorHAnsi"/>
          <w:sz w:val="24"/>
          <w:szCs w:val="24"/>
        </w:rPr>
        <w:t xml:space="preserve"> seguinte redação: </w:t>
      </w:r>
    </w:p>
    <w:p w14:paraId="6E577238" w14:textId="2F6AB8FA" w:rsidR="00A56FAF" w:rsidRPr="004642F5" w:rsidRDefault="00A56FAF" w:rsidP="00913B45">
      <w:pPr>
        <w:pStyle w:val="SemEspaamento"/>
        <w:ind w:right="-427"/>
        <w:jc w:val="both"/>
        <w:rPr>
          <w:rFonts w:ascii="Bookman Old Style" w:hAnsi="Bookman Old Style" w:cstheme="minorHAnsi"/>
          <w:sz w:val="24"/>
          <w:szCs w:val="24"/>
        </w:rPr>
      </w:pPr>
    </w:p>
    <w:p w14:paraId="2C470ED0" w14:textId="3E02249C" w:rsidR="004A6A4A" w:rsidRPr="004642F5" w:rsidRDefault="004A6A4A" w:rsidP="00913B45">
      <w:pPr>
        <w:pStyle w:val="SemEspaamento"/>
        <w:ind w:right="-427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4642F5">
        <w:rPr>
          <w:rFonts w:ascii="Bookman Old Style" w:hAnsi="Bookman Old Style" w:cstheme="minorHAnsi"/>
          <w:sz w:val="24"/>
          <w:szCs w:val="24"/>
        </w:rPr>
        <w:tab/>
      </w:r>
      <w:r w:rsidRPr="004642F5">
        <w:rPr>
          <w:rFonts w:ascii="Bookman Old Style" w:hAnsi="Bookman Old Style" w:cstheme="minorHAnsi"/>
          <w:sz w:val="24"/>
          <w:szCs w:val="24"/>
        </w:rPr>
        <w:tab/>
      </w:r>
      <w:r w:rsidR="006F599A" w:rsidRPr="004642F5">
        <w:rPr>
          <w:rFonts w:ascii="Bookman Old Style" w:hAnsi="Bookman Old Style" w:cstheme="minorHAnsi"/>
          <w:sz w:val="24"/>
          <w:szCs w:val="24"/>
        </w:rPr>
        <w:t>“</w:t>
      </w:r>
      <w:r w:rsidRPr="004642F5">
        <w:rPr>
          <w:rFonts w:ascii="Bookman Old Style" w:hAnsi="Bookman Old Style" w:cstheme="minorHAnsi"/>
          <w:b/>
          <w:bCs/>
          <w:sz w:val="24"/>
          <w:szCs w:val="24"/>
        </w:rPr>
        <w:t xml:space="preserve">Art. 45. ... </w:t>
      </w:r>
    </w:p>
    <w:p w14:paraId="28EA8A4A" w14:textId="77777777" w:rsidR="004A6A4A" w:rsidRPr="004642F5" w:rsidRDefault="004A6A4A" w:rsidP="00913B45">
      <w:pPr>
        <w:pStyle w:val="SemEspaamento"/>
        <w:ind w:right="-427"/>
        <w:jc w:val="both"/>
        <w:rPr>
          <w:rFonts w:ascii="Bookman Old Style" w:hAnsi="Bookman Old Style" w:cstheme="minorHAnsi"/>
          <w:sz w:val="24"/>
          <w:szCs w:val="24"/>
        </w:rPr>
      </w:pPr>
    </w:p>
    <w:p w14:paraId="734A4946" w14:textId="1D009103" w:rsidR="00130A82" w:rsidRPr="004642F5" w:rsidRDefault="00130A82" w:rsidP="006F599A">
      <w:pPr>
        <w:ind w:left="708" w:firstLine="708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t>[…]</w:t>
      </w:r>
      <w:r w:rsidR="006F599A" w:rsidRPr="004642F5">
        <w:rPr>
          <w:rFonts w:ascii="Bookman Old Style" w:hAnsi="Bookman Old Style" w:cstheme="minorHAnsi"/>
          <w:b/>
          <w:sz w:val="24"/>
          <w:szCs w:val="24"/>
        </w:rPr>
        <w:t xml:space="preserve"> </w:t>
      </w:r>
    </w:p>
    <w:p w14:paraId="03E9EF9B" w14:textId="212F0AD4" w:rsidR="00130A82" w:rsidRPr="004642F5" w:rsidRDefault="00130A82" w:rsidP="006F599A">
      <w:pPr>
        <w:ind w:left="1416"/>
        <w:jc w:val="both"/>
        <w:rPr>
          <w:rFonts w:ascii="Bookman Old Style" w:hAnsi="Bookman Old Style" w:cstheme="minorHAnsi"/>
          <w:bCs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II </w:t>
      </w:r>
      <w:r w:rsidRPr="004642F5">
        <w:rPr>
          <w:rFonts w:ascii="Bookman Old Style" w:hAnsi="Bookman Old Style" w:cstheme="minorHAnsi"/>
          <w:bCs/>
          <w:sz w:val="24"/>
          <w:szCs w:val="24"/>
        </w:rPr>
        <w:t xml:space="preserve">- </w:t>
      </w:r>
      <w:r w:rsidR="008103CD" w:rsidRPr="004642F5">
        <w:rPr>
          <w:rFonts w:ascii="Bookman Old Style" w:hAnsi="Bookman Old Style" w:cstheme="minorHAnsi"/>
          <w:b/>
          <w:sz w:val="24"/>
          <w:szCs w:val="24"/>
        </w:rPr>
        <w:t xml:space="preserve">[…] </w:t>
      </w:r>
    </w:p>
    <w:p w14:paraId="4099B373" w14:textId="406E2BD0" w:rsidR="00130A82" w:rsidRPr="004642F5" w:rsidRDefault="008103CD" w:rsidP="008103CD">
      <w:pPr>
        <w:pStyle w:val="PargrafodaLista"/>
        <w:numPr>
          <w:ilvl w:val="0"/>
          <w:numId w:val="2"/>
        </w:numPr>
        <w:jc w:val="both"/>
        <w:rPr>
          <w:rFonts w:ascii="Bookman Old Style" w:hAnsi="Bookman Old Style" w:cstheme="minorHAnsi"/>
          <w:bCs/>
          <w:sz w:val="24"/>
          <w:szCs w:val="24"/>
        </w:rPr>
      </w:pPr>
      <w:r w:rsidRPr="004642F5">
        <w:rPr>
          <w:rFonts w:ascii="Bookman Old Style" w:hAnsi="Bookman Old Style" w:cstheme="minorHAnsi"/>
          <w:bCs/>
          <w:sz w:val="24"/>
          <w:szCs w:val="24"/>
        </w:rPr>
        <w:t>05</w:t>
      </w:r>
      <w:r w:rsidR="00130A82" w:rsidRPr="004642F5">
        <w:rPr>
          <w:rFonts w:ascii="Bookman Old Style" w:hAnsi="Bookman Old Style" w:cstheme="minorHAnsi"/>
          <w:bCs/>
          <w:sz w:val="24"/>
          <w:szCs w:val="24"/>
        </w:rPr>
        <w:t>% (</w:t>
      </w:r>
      <w:r w:rsidRPr="004642F5">
        <w:rPr>
          <w:rFonts w:ascii="Bookman Old Style" w:hAnsi="Bookman Old Style" w:cstheme="minorHAnsi"/>
          <w:bCs/>
          <w:sz w:val="24"/>
          <w:szCs w:val="24"/>
        </w:rPr>
        <w:t>cinco</w:t>
      </w:r>
      <w:r w:rsidR="00130A82" w:rsidRPr="004642F5">
        <w:rPr>
          <w:rFonts w:ascii="Bookman Old Style" w:hAnsi="Bookman Old Style" w:cstheme="minorHAnsi"/>
          <w:bCs/>
          <w:sz w:val="24"/>
          <w:szCs w:val="24"/>
        </w:rPr>
        <w:t xml:space="preserve"> por cento) para graduação plena </w:t>
      </w:r>
      <w:r w:rsidR="005C5BD6" w:rsidRPr="004642F5">
        <w:rPr>
          <w:rFonts w:ascii="Bookman Old Style" w:hAnsi="Bookman Old Style" w:cstheme="minorHAnsi"/>
          <w:bCs/>
          <w:sz w:val="24"/>
          <w:szCs w:val="24"/>
        </w:rPr>
        <w:t>da</w:t>
      </w:r>
      <w:r w:rsidR="00130A82" w:rsidRPr="004642F5">
        <w:rPr>
          <w:rFonts w:ascii="Bookman Old Style" w:hAnsi="Bookman Old Style" w:cstheme="minorHAnsi"/>
          <w:bCs/>
          <w:sz w:val="24"/>
          <w:szCs w:val="24"/>
        </w:rPr>
        <w:t xml:space="preserve"> área</w:t>
      </w:r>
      <w:r w:rsidR="005C5BD6" w:rsidRPr="004642F5">
        <w:rPr>
          <w:rFonts w:ascii="Bookman Old Style" w:hAnsi="Bookman Old Style" w:cstheme="minorHAnsi"/>
          <w:bCs/>
          <w:sz w:val="24"/>
          <w:szCs w:val="24"/>
        </w:rPr>
        <w:t xml:space="preserve"> de</w:t>
      </w:r>
      <w:r w:rsidR="00130A82" w:rsidRPr="004642F5">
        <w:rPr>
          <w:rFonts w:ascii="Bookman Old Style" w:hAnsi="Bookman Old Style" w:cstheme="minorHAnsi"/>
          <w:bCs/>
          <w:sz w:val="24"/>
          <w:szCs w:val="24"/>
        </w:rPr>
        <w:t xml:space="preserve"> educação;</w:t>
      </w:r>
    </w:p>
    <w:p w14:paraId="3C9CB1F1" w14:textId="21E1A34A" w:rsidR="00130A82" w:rsidRPr="004642F5" w:rsidRDefault="00130A82" w:rsidP="006F599A">
      <w:pPr>
        <w:spacing w:line="240" w:lineRule="auto"/>
        <w:ind w:left="708" w:firstLine="708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[…] </w:t>
      </w:r>
      <w:r w:rsidR="006F599A" w:rsidRPr="004642F5">
        <w:rPr>
          <w:rFonts w:ascii="Bookman Old Style" w:hAnsi="Bookman Old Style" w:cstheme="minorHAnsi"/>
          <w:b/>
          <w:sz w:val="24"/>
          <w:szCs w:val="24"/>
        </w:rPr>
        <w:t>“</w:t>
      </w:r>
      <w:r w:rsidR="00F616E3" w:rsidRPr="004642F5">
        <w:rPr>
          <w:rFonts w:ascii="Bookman Old Style" w:hAnsi="Bookman Old Style" w:cstheme="minorHAnsi"/>
          <w:b/>
          <w:sz w:val="24"/>
          <w:szCs w:val="24"/>
        </w:rPr>
        <w:t xml:space="preserve">. </w:t>
      </w:r>
    </w:p>
    <w:p w14:paraId="06237443" w14:textId="3656FEE2" w:rsidR="008103CD" w:rsidRPr="004642F5" w:rsidRDefault="008103CD" w:rsidP="008103CD">
      <w:pPr>
        <w:ind w:right="-2" w:firstLine="1416"/>
        <w:jc w:val="both"/>
        <w:rPr>
          <w:rFonts w:ascii="Bookman Old Style" w:hAnsi="Bookman Old Style" w:cstheme="minorHAnsi"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Art. 2º </w:t>
      </w:r>
      <w:r w:rsidRPr="004642F5">
        <w:rPr>
          <w:rFonts w:ascii="Bookman Old Style" w:hAnsi="Bookman Old Style" w:cstheme="minorHAnsi"/>
          <w:sz w:val="24"/>
          <w:szCs w:val="24"/>
        </w:rPr>
        <w:t>Permanecem em pleno vigor os demais dispositivos da</w:t>
      </w:r>
      <w:r w:rsidR="003814E0" w:rsidRPr="004642F5">
        <w:rPr>
          <w:rFonts w:ascii="Bookman Old Style" w:hAnsi="Bookman Old Style" w:cstheme="minorHAnsi"/>
          <w:sz w:val="24"/>
          <w:szCs w:val="24"/>
        </w:rPr>
        <w:t>s</w:t>
      </w:r>
      <w:r w:rsidRPr="004642F5">
        <w:rPr>
          <w:rFonts w:ascii="Bookman Old Style" w:hAnsi="Bookman Old Style" w:cstheme="minorHAnsi"/>
          <w:sz w:val="24"/>
          <w:szCs w:val="24"/>
        </w:rPr>
        <w:t xml:space="preserve"> Lei</w:t>
      </w:r>
      <w:r w:rsidR="003814E0" w:rsidRPr="004642F5">
        <w:rPr>
          <w:rFonts w:ascii="Bookman Old Style" w:hAnsi="Bookman Old Style" w:cstheme="minorHAnsi"/>
          <w:sz w:val="24"/>
          <w:szCs w:val="24"/>
        </w:rPr>
        <w:t>s</w:t>
      </w:r>
      <w:r w:rsidRPr="004642F5">
        <w:rPr>
          <w:rFonts w:ascii="Bookman Old Style" w:hAnsi="Bookman Old Style" w:cstheme="minorHAnsi"/>
          <w:sz w:val="24"/>
          <w:szCs w:val="24"/>
        </w:rPr>
        <w:t xml:space="preserve"> Complementa</w:t>
      </w:r>
      <w:r w:rsidR="003814E0" w:rsidRPr="004642F5">
        <w:rPr>
          <w:rFonts w:ascii="Bookman Old Style" w:hAnsi="Bookman Old Style" w:cstheme="minorHAnsi"/>
          <w:sz w:val="24"/>
          <w:szCs w:val="24"/>
        </w:rPr>
        <w:t>res</w:t>
      </w:r>
      <w:r w:rsidRPr="004642F5">
        <w:rPr>
          <w:rFonts w:ascii="Bookman Old Style" w:hAnsi="Bookman Old Style" w:cstheme="minorHAnsi"/>
          <w:sz w:val="24"/>
          <w:szCs w:val="24"/>
        </w:rPr>
        <w:t xml:space="preserve"> </w:t>
      </w:r>
      <w:r w:rsidR="003814E0" w:rsidRPr="004642F5">
        <w:rPr>
          <w:rFonts w:ascii="Bookman Old Style" w:hAnsi="Bookman Old Style" w:cstheme="minorHAnsi"/>
          <w:sz w:val="24"/>
          <w:szCs w:val="24"/>
        </w:rPr>
        <w:t>n</w:t>
      </w:r>
      <w:r w:rsidR="003814E0" w:rsidRPr="004642F5">
        <w:rPr>
          <w:rFonts w:ascii="Times New Roman" w:hAnsi="Times New Roman"/>
          <w:sz w:val="24"/>
          <w:szCs w:val="24"/>
        </w:rPr>
        <w:t>٥</w:t>
      </w:r>
      <w:r w:rsidR="003814E0" w:rsidRPr="004642F5">
        <w:rPr>
          <w:rFonts w:ascii="Bookman Old Style" w:hAnsi="Bookman Old Style" w:cstheme="minorHAnsi"/>
          <w:sz w:val="24"/>
          <w:szCs w:val="24"/>
        </w:rPr>
        <w:t xml:space="preserve">s 082, de 29 de dezembro de 2009 e </w:t>
      </w:r>
      <w:r w:rsidRPr="004642F5">
        <w:rPr>
          <w:rFonts w:ascii="Bookman Old Style" w:hAnsi="Bookman Old Style" w:cstheme="minorHAnsi"/>
          <w:sz w:val="24"/>
          <w:szCs w:val="24"/>
        </w:rPr>
        <w:t xml:space="preserve">277, de 01 de abril de 2022, não afetados pela modificação introduzida por esta Lei Complementar.  </w:t>
      </w:r>
    </w:p>
    <w:p w14:paraId="06A65E41" w14:textId="3047B81F" w:rsidR="00A56FAF" w:rsidRPr="004642F5" w:rsidRDefault="00A56FAF" w:rsidP="00130A82">
      <w:pPr>
        <w:pStyle w:val="SemEspaamento"/>
        <w:jc w:val="both"/>
        <w:rPr>
          <w:rFonts w:ascii="Bookman Old Style" w:hAnsi="Bookman Old Style" w:cstheme="minorHAnsi"/>
          <w:sz w:val="24"/>
          <w:szCs w:val="24"/>
        </w:rPr>
      </w:pPr>
      <w:r w:rsidRPr="004642F5">
        <w:rPr>
          <w:rFonts w:ascii="Bookman Old Style" w:hAnsi="Bookman Old Style" w:cstheme="minorHAnsi"/>
          <w:b/>
          <w:i/>
          <w:sz w:val="24"/>
          <w:szCs w:val="24"/>
        </w:rPr>
        <w:tab/>
      </w:r>
      <w:r w:rsidR="00DB2869" w:rsidRPr="004642F5">
        <w:rPr>
          <w:rFonts w:ascii="Bookman Old Style" w:hAnsi="Bookman Old Style" w:cstheme="minorHAnsi"/>
          <w:b/>
          <w:i/>
          <w:sz w:val="24"/>
          <w:szCs w:val="24"/>
        </w:rPr>
        <w:tab/>
      </w: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Art. </w:t>
      </w:r>
      <w:r w:rsidR="008103CD" w:rsidRPr="004642F5">
        <w:rPr>
          <w:rFonts w:ascii="Bookman Old Style" w:hAnsi="Bookman Old Style" w:cstheme="minorHAnsi"/>
          <w:b/>
          <w:sz w:val="24"/>
          <w:szCs w:val="24"/>
        </w:rPr>
        <w:t>3º</w:t>
      </w:r>
      <w:r w:rsidRPr="004642F5">
        <w:rPr>
          <w:rFonts w:ascii="Bookman Old Style" w:hAnsi="Bookman Old Style" w:cstheme="minorHAnsi"/>
          <w:sz w:val="24"/>
          <w:szCs w:val="24"/>
        </w:rPr>
        <w:t xml:space="preserve"> As despesas decorrentes da execução da presente Lei serão atendidas por conta das dotações próprias consignadas no orçamento de acordo com as normas legais vigentes.</w:t>
      </w:r>
      <w:r w:rsidR="00BA7194" w:rsidRPr="004642F5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10F7D44E" w14:textId="77777777" w:rsidR="00DD6897" w:rsidRPr="004642F5" w:rsidRDefault="00DD6897" w:rsidP="00DD6897">
      <w:pPr>
        <w:pStyle w:val="SemEspaamento"/>
        <w:rPr>
          <w:rFonts w:ascii="Bookman Old Style" w:hAnsi="Bookman Old Style" w:cstheme="minorHAnsi"/>
          <w:b/>
          <w:sz w:val="24"/>
          <w:szCs w:val="24"/>
        </w:rPr>
      </w:pPr>
    </w:p>
    <w:p w14:paraId="39AD9767" w14:textId="0B6A2EC0" w:rsidR="00EA0E02" w:rsidRPr="004642F5" w:rsidRDefault="00EA0E02" w:rsidP="004642F5">
      <w:pPr>
        <w:spacing w:line="240" w:lineRule="auto"/>
        <w:ind w:right="-427" w:firstLine="1416"/>
        <w:jc w:val="both"/>
        <w:rPr>
          <w:rFonts w:ascii="Bookman Old Style" w:hAnsi="Bookman Old Style" w:cstheme="minorHAnsi"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lastRenderedPageBreak/>
        <w:t xml:space="preserve">Art. 4º </w:t>
      </w:r>
      <w:r w:rsidRPr="004642F5">
        <w:rPr>
          <w:rFonts w:ascii="Bookman Old Style" w:hAnsi="Bookman Old Style" w:cstheme="minorHAnsi"/>
          <w:sz w:val="24"/>
          <w:szCs w:val="24"/>
        </w:rPr>
        <w:t xml:space="preserve">Esta Lei </w:t>
      </w:r>
      <w:r w:rsidR="00913B45" w:rsidRPr="004642F5">
        <w:rPr>
          <w:rFonts w:ascii="Bookman Old Style" w:hAnsi="Bookman Old Style" w:cstheme="minorHAnsi"/>
          <w:sz w:val="24"/>
          <w:szCs w:val="24"/>
        </w:rPr>
        <w:t xml:space="preserve">Complementar </w:t>
      </w:r>
      <w:r w:rsidRPr="004642F5">
        <w:rPr>
          <w:rFonts w:ascii="Bookman Old Style" w:hAnsi="Bookman Old Style" w:cstheme="minorHAnsi"/>
          <w:sz w:val="24"/>
          <w:szCs w:val="24"/>
        </w:rPr>
        <w:t>entra em vigor na data de sua publicação.</w:t>
      </w:r>
    </w:p>
    <w:p w14:paraId="023D3C0E" w14:textId="4191A657" w:rsidR="00DB2869" w:rsidRPr="004642F5" w:rsidRDefault="00BA7194" w:rsidP="00913B45">
      <w:pPr>
        <w:pStyle w:val="SemEspaamento"/>
        <w:ind w:right="-427"/>
        <w:jc w:val="both"/>
        <w:rPr>
          <w:rFonts w:ascii="Bookman Old Style" w:hAnsi="Bookman Old Style" w:cstheme="minorHAnsi"/>
          <w:sz w:val="24"/>
          <w:szCs w:val="24"/>
        </w:rPr>
      </w:pPr>
      <w:r w:rsidRPr="004642F5">
        <w:rPr>
          <w:rFonts w:ascii="Bookman Old Style" w:hAnsi="Bookman Old Style" w:cstheme="minorHAnsi"/>
          <w:sz w:val="24"/>
          <w:szCs w:val="24"/>
        </w:rPr>
        <w:t xml:space="preserve">         </w:t>
      </w:r>
      <w:r w:rsidRPr="004642F5">
        <w:rPr>
          <w:rFonts w:ascii="Bookman Old Style" w:hAnsi="Bookman Old Style" w:cstheme="minorHAnsi"/>
          <w:sz w:val="24"/>
          <w:szCs w:val="24"/>
        </w:rPr>
        <w:tab/>
      </w:r>
      <w:r w:rsidRPr="004642F5">
        <w:rPr>
          <w:rFonts w:ascii="Bookman Old Style" w:hAnsi="Bookman Old Style" w:cstheme="minorHAnsi"/>
          <w:sz w:val="24"/>
          <w:szCs w:val="24"/>
        </w:rPr>
        <w:tab/>
      </w:r>
      <w:r w:rsidR="00E912CA" w:rsidRPr="004642F5">
        <w:rPr>
          <w:rFonts w:ascii="Bookman Old Style" w:hAnsi="Bookman Old Style" w:cstheme="minorHAnsi"/>
          <w:sz w:val="24"/>
          <w:szCs w:val="24"/>
        </w:rPr>
        <w:t>Paço Municipal “Doutor João Pereira dos Santos Filho”,</w:t>
      </w:r>
      <w:r w:rsidR="00B60F71" w:rsidRPr="004642F5">
        <w:rPr>
          <w:rFonts w:ascii="Bookman Old Style" w:hAnsi="Bookman Old Style" w:cstheme="minorHAnsi"/>
          <w:sz w:val="24"/>
          <w:szCs w:val="24"/>
        </w:rPr>
        <w:t xml:space="preserve"> </w:t>
      </w:r>
      <w:r w:rsidR="004642F5" w:rsidRPr="004642F5">
        <w:rPr>
          <w:rFonts w:ascii="Bookman Old Style" w:hAnsi="Bookman Old Style" w:cstheme="minorHAnsi"/>
          <w:sz w:val="24"/>
          <w:szCs w:val="24"/>
        </w:rPr>
        <w:t>15</w:t>
      </w:r>
      <w:r w:rsidR="00E912CA" w:rsidRPr="004642F5">
        <w:rPr>
          <w:rFonts w:ascii="Bookman Old Style" w:hAnsi="Bookman Old Style" w:cstheme="minorHAnsi"/>
          <w:sz w:val="24"/>
          <w:szCs w:val="24"/>
        </w:rPr>
        <w:t xml:space="preserve"> de</w:t>
      </w:r>
      <w:r w:rsidR="00B60F71" w:rsidRPr="004642F5">
        <w:rPr>
          <w:rFonts w:ascii="Bookman Old Style" w:hAnsi="Bookman Old Style" w:cstheme="minorHAnsi"/>
          <w:sz w:val="24"/>
          <w:szCs w:val="24"/>
        </w:rPr>
        <w:t xml:space="preserve"> </w:t>
      </w:r>
      <w:r w:rsidR="004642F5" w:rsidRPr="004642F5">
        <w:rPr>
          <w:rFonts w:ascii="Bookman Old Style" w:hAnsi="Bookman Old Style" w:cstheme="minorHAnsi"/>
          <w:sz w:val="24"/>
          <w:szCs w:val="24"/>
        </w:rPr>
        <w:t>março</w:t>
      </w:r>
      <w:r w:rsidRPr="004642F5">
        <w:rPr>
          <w:rFonts w:ascii="Bookman Old Style" w:hAnsi="Bookman Old Style" w:cstheme="minorHAnsi"/>
          <w:sz w:val="24"/>
          <w:szCs w:val="24"/>
        </w:rPr>
        <w:t xml:space="preserve"> </w:t>
      </w:r>
      <w:r w:rsidR="00E912CA" w:rsidRPr="004642F5">
        <w:rPr>
          <w:rFonts w:ascii="Bookman Old Style" w:hAnsi="Bookman Old Style" w:cstheme="minorHAnsi"/>
          <w:sz w:val="24"/>
          <w:szCs w:val="24"/>
        </w:rPr>
        <w:t xml:space="preserve">de </w:t>
      </w:r>
      <w:r w:rsidR="008103CD" w:rsidRPr="004642F5">
        <w:rPr>
          <w:rFonts w:ascii="Bookman Old Style" w:hAnsi="Bookman Old Style" w:cstheme="minorHAnsi"/>
          <w:sz w:val="24"/>
          <w:szCs w:val="24"/>
        </w:rPr>
        <w:t xml:space="preserve">2023. </w:t>
      </w:r>
    </w:p>
    <w:p w14:paraId="6D6C001A" w14:textId="634CD097" w:rsidR="00416894" w:rsidRPr="004642F5" w:rsidRDefault="00416894" w:rsidP="00913B45">
      <w:pPr>
        <w:pStyle w:val="SemEspaamento"/>
        <w:ind w:right="-427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47256E31" w14:textId="189ABD87" w:rsidR="00DD6897" w:rsidRDefault="00DD6897" w:rsidP="00913B45">
      <w:pPr>
        <w:pStyle w:val="SemEspaamento"/>
        <w:ind w:right="-427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0365A323" w14:textId="77777777" w:rsidR="00270DFE" w:rsidRPr="004642F5" w:rsidRDefault="00270DFE" w:rsidP="00913B45">
      <w:pPr>
        <w:pStyle w:val="SemEspaamento"/>
        <w:ind w:right="-427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04FAF0A6" w14:textId="77777777" w:rsidR="003814E0" w:rsidRPr="004642F5" w:rsidRDefault="003814E0" w:rsidP="00913B45">
      <w:pPr>
        <w:pStyle w:val="SemEspaamento"/>
        <w:ind w:right="-427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03E20CDB" w14:textId="7F04B79F" w:rsidR="00DB2869" w:rsidRPr="004642F5" w:rsidRDefault="00913B4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4642F5">
        <w:rPr>
          <w:rFonts w:ascii="Bookman Old Style" w:hAnsi="Bookman Old Style" w:cstheme="minorHAnsi"/>
          <w:b/>
          <w:bCs/>
          <w:sz w:val="24"/>
          <w:szCs w:val="24"/>
        </w:rPr>
        <w:t xml:space="preserve">                                      </w:t>
      </w:r>
      <w:r w:rsidR="00DB2869" w:rsidRPr="004642F5">
        <w:rPr>
          <w:rFonts w:ascii="Bookman Old Style" w:hAnsi="Bookman Old Style" w:cstheme="minorHAnsi"/>
          <w:b/>
          <w:bCs/>
          <w:sz w:val="24"/>
          <w:szCs w:val="24"/>
        </w:rPr>
        <w:t>DR. JULIO FERNANDO GALVÃO DIAS</w:t>
      </w:r>
    </w:p>
    <w:p w14:paraId="6E34B5E4" w14:textId="381D181E" w:rsidR="00E912CA" w:rsidRDefault="00913B4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t xml:space="preserve">                                       </w:t>
      </w:r>
      <w:r w:rsidR="00E912CA" w:rsidRPr="004642F5">
        <w:rPr>
          <w:rFonts w:ascii="Bookman Old Style" w:hAnsi="Bookman Old Style" w:cstheme="minorHAnsi"/>
          <w:b/>
          <w:sz w:val="24"/>
          <w:szCs w:val="24"/>
        </w:rPr>
        <w:t>Prefeito Municipal</w:t>
      </w:r>
      <w:r w:rsidR="00DD6897" w:rsidRPr="004642F5">
        <w:rPr>
          <w:rFonts w:ascii="Bookman Old Style" w:hAnsi="Bookman Old Style" w:cstheme="minorHAnsi"/>
          <w:b/>
          <w:sz w:val="24"/>
          <w:szCs w:val="24"/>
        </w:rPr>
        <w:t xml:space="preserve"> </w:t>
      </w:r>
    </w:p>
    <w:p w14:paraId="4F330DBD" w14:textId="74A2F981" w:rsid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2B4AAEA5" w14:textId="6B1AAF41" w:rsid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79C23D1B" w14:textId="2BAF359D" w:rsid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7BA884CC" w14:textId="0AFB923B" w:rsid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70258852" w14:textId="6AEB960A" w:rsid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6AE7FF55" w14:textId="613B49E7" w:rsid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3A8EFDA8" w14:textId="1AA5EE99" w:rsid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6ABF31E1" w14:textId="43E97DD3" w:rsid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6F8CCF82" w14:textId="77777777" w:rsidR="004642F5" w:rsidRPr="004642F5" w:rsidRDefault="004642F5" w:rsidP="00913B45">
      <w:pPr>
        <w:pStyle w:val="SemEspaamento"/>
        <w:ind w:right="-427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298803EC" w14:textId="45BD602C" w:rsidR="004642F5" w:rsidRDefault="004642F5" w:rsidP="004642F5">
      <w:pPr>
        <w:pStyle w:val="SemEspaamento"/>
        <w:ind w:right="-427"/>
        <w:rPr>
          <w:rFonts w:ascii="Bookman Old Style" w:hAnsi="Bookman Old Style" w:cstheme="minorHAnsi"/>
          <w:bCs/>
          <w:sz w:val="24"/>
          <w:szCs w:val="24"/>
        </w:rPr>
      </w:pPr>
      <w:r w:rsidRPr="004642F5">
        <w:rPr>
          <w:rFonts w:ascii="Bookman Old Style" w:hAnsi="Bookman Old Style" w:cstheme="minorHAnsi"/>
          <w:b/>
          <w:sz w:val="24"/>
          <w:szCs w:val="24"/>
        </w:rPr>
        <w:tab/>
      </w:r>
      <w:r w:rsidRPr="004642F5">
        <w:rPr>
          <w:rFonts w:ascii="Bookman Old Style" w:hAnsi="Bookman Old Style" w:cstheme="minorHAnsi"/>
          <w:b/>
          <w:sz w:val="24"/>
          <w:szCs w:val="24"/>
        </w:rPr>
        <w:tab/>
      </w:r>
      <w:r w:rsidRPr="004642F5">
        <w:rPr>
          <w:rFonts w:ascii="Bookman Old Style" w:hAnsi="Bookman Old Style" w:cstheme="minorHAnsi"/>
          <w:bCs/>
          <w:sz w:val="24"/>
          <w:szCs w:val="24"/>
        </w:rPr>
        <w:t xml:space="preserve">Publicada e afixada na SPG, registrada na data supra. </w:t>
      </w:r>
    </w:p>
    <w:p w14:paraId="0D1F6229" w14:textId="77777777" w:rsidR="00270DFE" w:rsidRPr="004642F5" w:rsidRDefault="00270DFE" w:rsidP="004642F5">
      <w:pPr>
        <w:pStyle w:val="SemEspaamento"/>
        <w:ind w:right="-427"/>
        <w:rPr>
          <w:rFonts w:ascii="Bookman Old Style" w:hAnsi="Bookman Old Style" w:cstheme="minorHAnsi"/>
          <w:bCs/>
          <w:sz w:val="24"/>
          <w:szCs w:val="24"/>
        </w:rPr>
      </w:pPr>
    </w:p>
    <w:sectPr w:rsidR="00270DFE" w:rsidRPr="004642F5" w:rsidSect="004642F5">
      <w:headerReference w:type="even" r:id="rId8"/>
      <w:footerReference w:type="default" r:id="rId9"/>
      <w:headerReference w:type="first" r:id="rId10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B9678" w14:textId="77777777" w:rsidR="00EF5CA7" w:rsidRDefault="00EF5CA7" w:rsidP="006F6A51">
      <w:pPr>
        <w:spacing w:after="0" w:line="240" w:lineRule="auto"/>
      </w:pPr>
      <w:r>
        <w:separator/>
      </w:r>
    </w:p>
  </w:endnote>
  <w:endnote w:type="continuationSeparator" w:id="0">
    <w:p w14:paraId="74094E43" w14:textId="77777777" w:rsidR="00EF5CA7" w:rsidRDefault="00EF5CA7" w:rsidP="006F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4550035"/>
      <w:docPartObj>
        <w:docPartGallery w:val="Page Numbers (Bottom of Page)"/>
        <w:docPartUnique/>
      </w:docPartObj>
    </w:sdtPr>
    <w:sdtContent>
      <w:p w14:paraId="38C2D972" w14:textId="38C441BC" w:rsidR="00270DFE" w:rsidRDefault="00270D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3C7F8" w14:textId="77777777" w:rsidR="00E912CA" w:rsidRDefault="00E91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B4D6A" w14:textId="77777777" w:rsidR="00EF5CA7" w:rsidRDefault="00EF5CA7" w:rsidP="006F6A51">
      <w:pPr>
        <w:spacing w:after="0" w:line="240" w:lineRule="auto"/>
      </w:pPr>
      <w:r>
        <w:separator/>
      </w:r>
    </w:p>
  </w:footnote>
  <w:footnote w:type="continuationSeparator" w:id="0">
    <w:p w14:paraId="7D90F99C" w14:textId="77777777" w:rsidR="00EF5CA7" w:rsidRDefault="00EF5CA7" w:rsidP="006F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5EC44" w14:textId="77777777" w:rsidR="004C60C3" w:rsidRDefault="00EF5CA7">
    <w:pPr>
      <w:pStyle w:val="Cabealho"/>
    </w:pPr>
    <w:r>
      <w:rPr>
        <w:noProof/>
        <w:lang w:eastAsia="pt-BR"/>
      </w:rPr>
      <w:pict w14:anchorId="47105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9086" o:spid="_x0000_s2050" type="#_x0000_t75" style="position:absolute;margin-left:0;margin-top:0;width:596.15pt;height:842.9pt;z-index:-251656192;mso-position-horizontal:center;mso-position-horizontal-relative:margin;mso-position-vertical:center;mso-position-vertical-relative:margin" o:allowincell="f">
          <v:imagedata r:id="rId1" o:title="Oficio Papelaria Secreta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DFAC1" w14:textId="77777777" w:rsidR="004C60C3" w:rsidRDefault="00EF5CA7">
    <w:pPr>
      <w:pStyle w:val="Cabealho"/>
    </w:pPr>
    <w:r>
      <w:rPr>
        <w:noProof/>
        <w:lang w:eastAsia="pt-BR"/>
      </w:rPr>
      <w:pict w14:anchorId="598F5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9085" o:spid="_x0000_s2049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Oficio Papelaria Secreta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673C"/>
    <w:multiLevelType w:val="hybridMultilevel"/>
    <w:tmpl w:val="E89EBA24"/>
    <w:lvl w:ilvl="0" w:tplc="5B7AE648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30DF26B3"/>
    <w:multiLevelType w:val="hybridMultilevel"/>
    <w:tmpl w:val="7EDC2E32"/>
    <w:lvl w:ilvl="0" w:tplc="E04E9F4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51"/>
    <w:rsid w:val="00027EA1"/>
    <w:rsid w:val="00056EA8"/>
    <w:rsid w:val="00066651"/>
    <w:rsid w:val="0008524E"/>
    <w:rsid w:val="00091FD8"/>
    <w:rsid w:val="0009366A"/>
    <w:rsid w:val="000A2720"/>
    <w:rsid w:val="000B20CD"/>
    <w:rsid w:val="000D0E79"/>
    <w:rsid w:val="00100278"/>
    <w:rsid w:val="00101EFE"/>
    <w:rsid w:val="00104E54"/>
    <w:rsid w:val="0010572D"/>
    <w:rsid w:val="001074DE"/>
    <w:rsid w:val="00114883"/>
    <w:rsid w:val="00130A82"/>
    <w:rsid w:val="00142229"/>
    <w:rsid w:val="001564C2"/>
    <w:rsid w:val="001C71BA"/>
    <w:rsid w:val="001E4F24"/>
    <w:rsid w:val="001F3634"/>
    <w:rsid w:val="001F7D03"/>
    <w:rsid w:val="00202769"/>
    <w:rsid w:val="002302C1"/>
    <w:rsid w:val="0023324D"/>
    <w:rsid w:val="00233489"/>
    <w:rsid w:val="002517A5"/>
    <w:rsid w:val="00254F32"/>
    <w:rsid w:val="00270DFE"/>
    <w:rsid w:val="00296A69"/>
    <w:rsid w:val="002A0198"/>
    <w:rsid w:val="002C47F0"/>
    <w:rsid w:val="002E6463"/>
    <w:rsid w:val="002F6FCC"/>
    <w:rsid w:val="0031742F"/>
    <w:rsid w:val="00346CFB"/>
    <w:rsid w:val="00352EEB"/>
    <w:rsid w:val="00375AD0"/>
    <w:rsid w:val="003814E0"/>
    <w:rsid w:val="003834CA"/>
    <w:rsid w:val="003F3A2A"/>
    <w:rsid w:val="003F4AB9"/>
    <w:rsid w:val="003F5084"/>
    <w:rsid w:val="00416894"/>
    <w:rsid w:val="0042552D"/>
    <w:rsid w:val="00425AD4"/>
    <w:rsid w:val="00435DC6"/>
    <w:rsid w:val="004642F5"/>
    <w:rsid w:val="004A5924"/>
    <w:rsid w:val="004A6A4A"/>
    <w:rsid w:val="004C4DDA"/>
    <w:rsid w:val="004C60C3"/>
    <w:rsid w:val="004D7D8F"/>
    <w:rsid w:val="00553D8C"/>
    <w:rsid w:val="005674C9"/>
    <w:rsid w:val="0059165F"/>
    <w:rsid w:val="00591C2C"/>
    <w:rsid w:val="005928A0"/>
    <w:rsid w:val="005B6923"/>
    <w:rsid w:val="005C5BD6"/>
    <w:rsid w:val="005D7656"/>
    <w:rsid w:val="006036D2"/>
    <w:rsid w:val="00625126"/>
    <w:rsid w:val="00637BE2"/>
    <w:rsid w:val="006415E1"/>
    <w:rsid w:val="00644600"/>
    <w:rsid w:val="006B2A06"/>
    <w:rsid w:val="006C5FDA"/>
    <w:rsid w:val="006E7D8A"/>
    <w:rsid w:val="006F01F8"/>
    <w:rsid w:val="006F599A"/>
    <w:rsid w:val="006F6A51"/>
    <w:rsid w:val="00702EE8"/>
    <w:rsid w:val="0072323B"/>
    <w:rsid w:val="00725CE8"/>
    <w:rsid w:val="00731355"/>
    <w:rsid w:val="00732BF3"/>
    <w:rsid w:val="00740472"/>
    <w:rsid w:val="00775924"/>
    <w:rsid w:val="00781A65"/>
    <w:rsid w:val="007B6CED"/>
    <w:rsid w:val="007C29AA"/>
    <w:rsid w:val="007C37E6"/>
    <w:rsid w:val="007E1A70"/>
    <w:rsid w:val="007E5256"/>
    <w:rsid w:val="008103CD"/>
    <w:rsid w:val="00810E1E"/>
    <w:rsid w:val="00857FDE"/>
    <w:rsid w:val="00861E9D"/>
    <w:rsid w:val="00861F7D"/>
    <w:rsid w:val="008728A5"/>
    <w:rsid w:val="00873DC6"/>
    <w:rsid w:val="00883CB8"/>
    <w:rsid w:val="008952AE"/>
    <w:rsid w:val="008C14F3"/>
    <w:rsid w:val="008C2B44"/>
    <w:rsid w:val="008D3E4C"/>
    <w:rsid w:val="008D5F3C"/>
    <w:rsid w:val="008D755C"/>
    <w:rsid w:val="008E2B29"/>
    <w:rsid w:val="00900E4F"/>
    <w:rsid w:val="009118E6"/>
    <w:rsid w:val="00913B45"/>
    <w:rsid w:val="009210C2"/>
    <w:rsid w:val="00963D93"/>
    <w:rsid w:val="009678BA"/>
    <w:rsid w:val="00971848"/>
    <w:rsid w:val="0097795B"/>
    <w:rsid w:val="00984904"/>
    <w:rsid w:val="00987594"/>
    <w:rsid w:val="009B6A2C"/>
    <w:rsid w:val="009C707B"/>
    <w:rsid w:val="00A1002B"/>
    <w:rsid w:val="00A22A6C"/>
    <w:rsid w:val="00A24581"/>
    <w:rsid w:val="00A56FAF"/>
    <w:rsid w:val="00A969F8"/>
    <w:rsid w:val="00AF2423"/>
    <w:rsid w:val="00B10A32"/>
    <w:rsid w:val="00B11FE6"/>
    <w:rsid w:val="00B34BA2"/>
    <w:rsid w:val="00B5394C"/>
    <w:rsid w:val="00B6092C"/>
    <w:rsid w:val="00B60F71"/>
    <w:rsid w:val="00B72CE2"/>
    <w:rsid w:val="00B83EB6"/>
    <w:rsid w:val="00B85FD8"/>
    <w:rsid w:val="00BA51A9"/>
    <w:rsid w:val="00BA7194"/>
    <w:rsid w:val="00C471B7"/>
    <w:rsid w:val="00C917F2"/>
    <w:rsid w:val="00CA50FB"/>
    <w:rsid w:val="00CF4ECB"/>
    <w:rsid w:val="00CF5B02"/>
    <w:rsid w:val="00D017E6"/>
    <w:rsid w:val="00D77260"/>
    <w:rsid w:val="00D8775C"/>
    <w:rsid w:val="00D9494E"/>
    <w:rsid w:val="00DB2869"/>
    <w:rsid w:val="00DD428D"/>
    <w:rsid w:val="00DD5758"/>
    <w:rsid w:val="00DD6897"/>
    <w:rsid w:val="00DF637A"/>
    <w:rsid w:val="00E00C58"/>
    <w:rsid w:val="00E108A2"/>
    <w:rsid w:val="00E568D8"/>
    <w:rsid w:val="00E573AD"/>
    <w:rsid w:val="00E67D0E"/>
    <w:rsid w:val="00E912CA"/>
    <w:rsid w:val="00EA0E02"/>
    <w:rsid w:val="00EA3FBC"/>
    <w:rsid w:val="00EB668E"/>
    <w:rsid w:val="00EB6A6E"/>
    <w:rsid w:val="00EC57DC"/>
    <w:rsid w:val="00EF5CA7"/>
    <w:rsid w:val="00F173B2"/>
    <w:rsid w:val="00F2662B"/>
    <w:rsid w:val="00F30731"/>
    <w:rsid w:val="00F4600C"/>
    <w:rsid w:val="00F616E3"/>
    <w:rsid w:val="00F72723"/>
    <w:rsid w:val="00FB26F2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E852AE"/>
  <w15:docId w15:val="{641BDAAF-16CA-4FE4-A9C6-54E0E106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51"/>
    <w:pPr>
      <w:spacing w:after="200" w:line="276" w:lineRule="auto"/>
    </w:pPr>
    <w:rPr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E912CA"/>
    <w:pPr>
      <w:keepNext/>
      <w:spacing w:after="0" w:line="240" w:lineRule="auto"/>
      <w:jc w:val="right"/>
      <w:outlineLvl w:val="7"/>
    </w:pPr>
    <w:rPr>
      <w:rFonts w:ascii="Arial" w:eastAsia="Times New Roman" w:hAnsi="Arial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A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F6A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6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A51"/>
  </w:style>
  <w:style w:type="paragraph" w:styleId="Rodap">
    <w:name w:val="footer"/>
    <w:basedOn w:val="Normal"/>
    <w:link w:val="RodapChar"/>
    <w:uiPriority w:val="99"/>
    <w:unhideWhenUsed/>
    <w:rsid w:val="006F6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A51"/>
  </w:style>
  <w:style w:type="character" w:styleId="Hyperlink">
    <w:name w:val="Hyperlink"/>
    <w:uiPriority w:val="99"/>
    <w:unhideWhenUsed/>
    <w:rsid w:val="00BA51A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E2B29"/>
    <w:pPr>
      <w:spacing w:after="0" w:line="240" w:lineRule="auto"/>
      <w:ind w:left="4536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semiHidden/>
    <w:rsid w:val="008E2B29"/>
    <w:rPr>
      <w:rFonts w:ascii="Times New Roman" w:eastAsia="Times New Roman" w:hAnsi="Times New Roman"/>
      <w:sz w:val="26"/>
    </w:rPr>
  </w:style>
  <w:style w:type="paragraph" w:styleId="SemEspaamento">
    <w:name w:val="No Spacing"/>
    <w:qFormat/>
    <w:rsid w:val="008E2B29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912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12C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E912C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912CA"/>
    <w:rPr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E912CA"/>
    <w:rPr>
      <w:rFonts w:ascii="Arial" w:eastAsia="Times New Roman" w:hAnsi="Arial"/>
      <w:b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4D7D8F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4D7D8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810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E9A9-C782-41D7-8237-7DCDCB27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Osvaldo Silva</cp:lastModifiedBy>
  <cp:revision>2</cp:revision>
  <cp:lastPrinted>2023-02-27T18:47:00Z</cp:lastPrinted>
  <dcterms:created xsi:type="dcterms:W3CDTF">2023-03-15T18:10:00Z</dcterms:created>
  <dcterms:modified xsi:type="dcterms:W3CDTF">2023-03-15T18:10:00Z</dcterms:modified>
</cp:coreProperties>
</file>