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535" w:rsidRPr="006428B9" w:rsidRDefault="00C6756D" w:rsidP="00FD03AA">
      <w:pPr>
        <w:tabs>
          <w:tab w:val="left" w:pos="1418"/>
          <w:tab w:val="left" w:pos="6521"/>
          <w:tab w:val="left" w:pos="10065"/>
        </w:tabs>
        <w:ind w:left="708" w:right="283" w:firstLine="568"/>
        <w:jc w:val="both"/>
        <w:rPr>
          <w:rFonts w:ascii="Bookman Old Style" w:hAnsi="Bookman Old Style" w:cs="Calibri"/>
          <w:b/>
          <w:sz w:val="24"/>
          <w:szCs w:val="24"/>
        </w:rPr>
      </w:pPr>
      <w:r w:rsidRPr="006428B9">
        <w:rPr>
          <w:rFonts w:ascii="Bookman Old Style" w:hAnsi="Bookman Old Style" w:cs="Calibri"/>
          <w:b/>
          <w:sz w:val="24"/>
          <w:szCs w:val="24"/>
        </w:rPr>
        <w:t>LEI COMPLEMENTAR Nº</w:t>
      </w:r>
      <w:r w:rsidR="006428B9" w:rsidRPr="006428B9">
        <w:rPr>
          <w:rFonts w:ascii="Bookman Old Style" w:hAnsi="Bookman Old Style" w:cs="Calibri"/>
          <w:b/>
          <w:sz w:val="24"/>
          <w:szCs w:val="24"/>
        </w:rPr>
        <w:t xml:space="preserve"> </w:t>
      </w:r>
      <w:r w:rsidR="006428B9">
        <w:rPr>
          <w:rFonts w:ascii="Bookman Old Style" w:hAnsi="Bookman Old Style" w:cs="Calibri"/>
          <w:b/>
          <w:sz w:val="24"/>
          <w:szCs w:val="24"/>
        </w:rPr>
        <w:t>336,</w:t>
      </w:r>
      <w:r w:rsidR="00FD47FA" w:rsidRPr="006428B9">
        <w:rPr>
          <w:rFonts w:ascii="Bookman Old Style" w:hAnsi="Bookman Old Style" w:cs="Calibri"/>
          <w:b/>
          <w:sz w:val="24"/>
          <w:szCs w:val="24"/>
        </w:rPr>
        <w:t xml:space="preserve"> </w:t>
      </w:r>
      <w:r w:rsidR="00DF07BC" w:rsidRPr="006428B9">
        <w:rPr>
          <w:rFonts w:ascii="Bookman Old Style" w:hAnsi="Bookman Old Style" w:cs="Calibri"/>
          <w:b/>
          <w:sz w:val="24"/>
          <w:szCs w:val="24"/>
        </w:rPr>
        <w:t xml:space="preserve">DE </w:t>
      </w:r>
      <w:r w:rsidR="0079354D">
        <w:rPr>
          <w:rFonts w:ascii="Bookman Old Style" w:hAnsi="Bookman Old Style" w:cs="Calibri"/>
          <w:b/>
          <w:sz w:val="24"/>
          <w:szCs w:val="24"/>
        </w:rPr>
        <w:t>28</w:t>
      </w:r>
      <w:r w:rsidR="00DF07BC" w:rsidRPr="006428B9">
        <w:rPr>
          <w:rFonts w:ascii="Bookman Old Style" w:hAnsi="Bookman Old Style" w:cs="Calibri"/>
          <w:b/>
          <w:sz w:val="24"/>
          <w:szCs w:val="24"/>
        </w:rPr>
        <w:t xml:space="preserve"> DE JANEIRO DE 2025.  </w:t>
      </w:r>
      <w:r w:rsidR="00EE5768" w:rsidRPr="006428B9">
        <w:rPr>
          <w:rFonts w:ascii="Bookman Old Style" w:hAnsi="Bookman Old Style" w:cs="Calibri"/>
          <w:b/>
          <w:sz w:val="24"/>
          <w:szCs w:val="24"/>
        </w:rPr>
        <w:t xml:space="preserve"> </w:t>
      </w:r>
      <w:r w:rsidR="002B1DCE" w:rsidRPr="006428B9">
        <w:rPr>
          <w:rFonts w:ascii="Bookman Old Style" w:hAnsi="Bookman Old Style" w:cs="Calibri"/>
          <w:b/>
          <w:sz w:val="24"/>
          <w:szCs w:val="24"/>
        </w:rPr>
        <w:t xml:space="preserve"> </w:t>
      </w:r>
      <w:r w:rsidR="00E54024" w:rsidRPr="006428B9">
        <w:rPr>
          <w:rFonts w:ascii="Bookman Old Style" w:hAnsi="Bookman Old Style" w:cs="Calibri"/>
          <w:b/>
          <w:sz w:val="24"/>
          <w:szCs w:val="24"/>
        </w:rPr>
        <w:t xml:space="preserve"> </w:t>
      </w:r>
      <w:r w:rsidR="00026CBE" w:rsidRPr="006428B9">
        <w:rPr>
          <w:rFonts w:ascii="Bookman Old Style" w:hAnsi="Bookman Old Style" w:cs="Calibri"/>
          <w:b/>
          <w:sz w:val="24"/>
          <w:szCs w:val="24"/>
        </w:rPr>
        <w:t xml:space="preserve"> </w:t>
      </w:r>
      <w:r w:rsidR="00005FBA" w:rsidRPr="006428B9">
        <w:rPr>
          <w:rFonts w:ascii="Bookman Old Style" w:hAnsi="Bookman Old Style" w:cs="Calibri"/>
          <w:b/>
          <w:sz w:val="24"/>
          <w:szCs w:val="24"/>
        </w:rPr>
        <w:t xml:space="preserve"> </w:t>
      </w:r>
      <w:r w:rsidR="0019295F" w:rsidRPr="006428B9">
        <w:rPr>
          <w:rFonts w:ascii="Bookman Old Style" w:hAnsi="Bookman Old Style" w:cs="Calibri"/>
          <w:b/>
          <w:sz w:val="24"/>
          <w:szCs w:val="24"/>
        </w:rPr>
        <w:t xml:space="preserve"> </w:t>
      </w:r>
      <w:r w:rsidR="004B2BF3" w:rsidRPr="006428B9">
        <w:rPr>
          <w:rFonts w:ascii="Bookman Old Style" w:hAnsi="Bookman Old Style" w:cs="Calibri"/>
          <w:b/>
          <w:sz w:val="24"/>
          <w:szCs w:val="24"/>
        </w:rPr>
        <w:t xml:space="preserve"> </w:t>
      </w:r>
      <w:r w:rsidR="00927B87" w:rsidRPr="006428B9">
        <w:rPr>
          <w:rFonts w:ascii="Bookman Old Style" w:hAnsi="Bookman Old Style" w:cs="Calibri"/>
          <w:b/>
          <w:sz w:val="24"/>
          <w:szCs w:val="24"/>
        </w:rPr>
        <w:t xml:space="preserve"> </w:t>
      </w:r>
      <w:r w:rsidRPr="006428B9">
        <w:rPr>
          <w:rFonts w:ascii="Bookman Old Style" w:hAnsi="Bookman Old Style" w:cs="Calibri"/>
          <w:b/>
          <w:sz w:val="24"/>
          <w:szCs w:val="24"/>
        </w:rPr>
        <w:t xml:space="preserve"> </w:t>
      </w:r>
      <w:r w:rsidR="00CE4535" w:rsidRPr="006428B9">
        <w:rPr>
          <w:rFonts w:ascii="Bookman Old Style" w:hAnsi="Bookman Old Style" w:cs="Calibri"/>
          <w:b/>
          <w:sz w:val="24"/>
          <w:szCs w:val="24"/>
        </w:rPr>
        <w:t xml:space="preserve"> </w:t>
      </w:r>
    </w:p>
    <w:p w:rsidR="00743AD0" w:rsidRPr="00FB4796" w:rsidRDefault="002076B6" w:rsidP="009D2F2D">
      <w:pPr>
        <w:pStyle w:val="Recuodecorpodetexto"/>
        <w:tabs>
          <w:tab w:val="left" w:pos="1418"/>
        </w:tabs>
        <w:ind w:left="0" w:right="283"/>
        <w:rPr>
          <w:rFonts w:ascii="Bookman Old Style" w:hAnsi="Bookman Old Style" w:cs="Calibri"/>
          <w:b/>
          <w:i w:val="0"/>
          <w:szCs w:val="24"/>
        </w:rPr>
      </w:pPr>
      <w:r w:rsidRPr="00FB4796">
        <w:rPr>
          <w:rFonts w:ascii="Bookman Old Style" w:hAnsi="Bookman Old Style" w:cs="Calibri"/>
          <w:b/>
          <w:i w:val="0"/>
          <w:szCs w:val="24"/>
        </w:rPr>
        <w:t xml:space="preserve">    </w:t>
      </w:r>
      <w:r w:rsidR="000817E4" w:rsidRPr="00FB4796">
        <w:rPr>
          <w:rFonts w:ascii="Bookman Old Style" w:hAnsi="Bookman Old Style" w:cs="Calibri"/>
          <w:b/>
          <w:i w:val="0"/>
          <w:szCs w:val="24"/>
        </w:rPr>
        <w:t xml:space="preserve"> </w:t>
      </w:r>
    </w:p>
    <w:p w:rsidR="00CE4535" w:rsidRPr="00FB4796" w:rsidRDefault="00CE4535" w:rsidP="006232D6">
      <w:pPr>
        <w:pStyle w:val="Recuodecorpodetexto"/>
        <w:tabs>
          <w:tab w:val="left" w:pos="5103"/>
        </w:tabs>
        <w:ind w:left="5103" w:right="283"/>
        <w:rPr>
          <w:rFonts w:ascii="Bookman Old Style" w:hAnsi="Bookman Old Style" w:cs="Calibri"/>
          <w:b/>
          <w:i w:val="0"/>
          <w:szCs w:val="24"/>
        </w:rPr>
      </w:pPr>
      <w:r w:rsidRPr="00FB4796">
        <w:rPr>
          <w:rFonts w:ascii="Bookman Old Style" w:hAnsi="Bookman Old Style" w:cs="Calibri"/>
          <w:b/>
          <w:i w:val="0"/>
          <w:szCs w:val="24"/>
        </w:rPr>
        <w:t xml:space="preserve">Dispõe sobre </w:t>
      </w:r>
      <w:r w:rsidR="00CF6ED2" w:rsidRPr="00FB4796">
        <w:rPr>
          <w:rFonts w:ascii="Bookman Old Style" w:hAnsi="Bookman Old Style" w:cs="Calibri"/>
          <w:b/>
          <w:i w:val="0"/>
          <w:szCs w:val="24"/>
        </w:rPr>
        <w:t xml:space="preserve">autorização para concessão </w:t>
      </w:r>
      <w:r w:rsidRPr="00FB4796">
        <w:rPr>
          <w:rFonts w:ascii="Bookman Old Style" w:hAnsi="Bookman Old Style" w:cs="Calibri"/>
          <w:b/>
          <w:i w:val="0"/>
          <w:szCs w:val="24"/>
        </w:rPr>
        <w:t xml:space="preserve">a título de </w:t>
      </w:r>
      <w:r w:rsidR="000C5CA6" w:rsidRPr="00FB4796">
        <w:rPr>
          <w:rFonts w:ascii="Bookman Old Style" w:hAnsi="Bookman Old Style" w:cs="Calibri"/>
          <w:b/>
          <w:i w:val="0"/>
          <w:szCs w:val="24"/>
        </w:rPr>
        <w:t>reajuste</w:t>
      </w:r>
      <w:r w:rsidRPr="00FB4796">
        <w:rPr>
          <w:rFonts w:ascii="Bookman Old Style" w:hAnsi="Bookman Old Style" w:cs="Calibri"/>
          <w:b/>
          <w:i w:val="0"/>
          <w:szCs w:val="24"/>
        </w:rPr>
        <w:t xml:space="preserve"> salarial </w:t>
      </w:r>
      <w:r w:rsidR="00DD1B5D" w:rsidRPr="00FB4796">
        <w:rPr>
          <w:rFonts w:ascii="Bookman Old Style" w:hAnsi="Bookman Old Style" w:cs="Calibri"/>
          <w:b/>
          <w:i w:val="0"/>
          <w:szCs w:val="24"/>
        </w:rPr>
        <w:t>aos</w:t>
      </w:r>
      <w:r w:rsidRPr="00FB4796">
        <w:rPr>
          <w:rFonts w:ascii="Bookman Old Style" w:hAnsi="Bookman Old Style" w:cs="Calibri"/>
          <w:b/>
          <w:i w:val="0"/>
          <w:szCs w:val="24"/>
        </w:rPr>
        <w:t xml:space="preserve"> empregos públicos</w:t>
      </w:r>
      <w:r w:rsidR="00815B8B" w:rsidRPr="00FB4796">
        <w:rPr>
          <w:rFonts w:ascii="Bookman Old Style" w:hAnsi="Bookman Old Style" w:cs="Calibri"/>
          <w:b/>
          <w:i w:val="0"/>
          <w:szCs w:val="24"/>
        </w:rPr>
        <w:t>,</w:t>
      </w:r>
      <w:r w:rsidR="000C5CA6" w:rsidRPr="00FB4796">
        <w:rPr>
          <w:rFonts w:ascii="Bookman Old Style" w:hAnsi="Bookman Old Style" w:cs="Calibri"/>
          <w:b/>
          <w:i w:val="0"/>
          <w:szCs w:val="24"/>
        </w:rPr>
        <w:t xml:space="preserve"> constante do</w:t>
      </w:r>
      <w:r w:rsidR="00CF6ED2" w:rsidRPr="00FB4796">
        <w:rPr>
          <w:rFonts w:ascii="Bookman Old Style" w:hAnsi="Bookman Old Style" w:cs="Calibri"/>
          <w:b/>
          <w:i w:val="0"/>
          <w:szCs w:val="24"/>
        </w:rPr>
        <w:t>s</w:t>
      </w:r>
      <w:r w:rsidRPr="00FB4796">
        <w:rPr>
          <w:rFonts w:ascii="Bookman Old Style" w:hAnsi="Bookman Old Style" w:cs="Calibri"/>
          <w:b/>
          <w:i w:val="0"/>
          <w:szCs w:val="24"/>
        </w:rPr>
        <w:t xml:space="preserve"> Anexo</w:t>
      </w:r>
      <w:r w:rsidR="00CF6ED2" w:rsidRPr="00FB4796">
        <w:rPr>
          <w:rFonts w:ascii="Bookman Old Style" w:hAnsi="Bookman Old Style" w:cs="Calibri"/>
          <w:b/>
          <w:i w:val="0"/>
          <w:szCs w:val="24"/>
        </w:rPr>
        <w:t>s</w:t>
      </w:r>
      <w:r w:rsidRPr="00FB4796">
        <w:rPr>
          <w:rFonts w:ascii="Bookman Old Style" w:hAnsi="Bookman Old Style" w:cs="Calibri"/>
          <w:b/>
          <w:i w:val="0"/>
          <w:szCs w:val="24"/>
        </w:rPr>
        <w:t xml:space="preserve"> </w:t>
      </w:r>
      <w:r w:rsidR="001E4D61" w:rsidRPr="00FB4796">
        <w:rPr>
          <w:rFonts w:ascii="Bookman Old Style" w:hAnsi="Bookman Old Style" w:cs="Calibri"/>
          <w:b/>
          <w:i w:val="0"/>
          <w:szCs w:val="24"/>
        </w:rPr>
        <w:t xml:space="preserve">VII </w:t>
      </w:r>
      <w:r w:rsidR="00CF6ED2" w:rsidRPr="00FB4796">
        <w:rPr>
          <w:rFonts w:ascii="Bookman Old Style" w:hAnsi="Bookman Old Style" w:cs="Calibri"/>
          <w:b/>
          <w:i w:val="0"/>
          <w:szCs w:val="24"/>
        </w:rPr>
        <w:t>e</w:t>
      </w:r>
      <w:r w:rsidR="001E4D61" w:rsidRPr="00FB4796">
        <w:rPr>
          <w:rFonts w:ascii="Bookman Old Style" w:hAnsi="Bookman Old Style" w:cs="Calibri"/>
          <w:b/>
          <w:i w:val="0"/>
          <w:szCs w:val="24"/>
        </w:rPr>
        <w:t xml:space="preserve"> X, </w:t>
      </w:r>
      <w:r w:rsidRPr="00FB4796">
        <w:rPr>
          <w:rFonts w:ascii="Bookman Old Style" w:hAnsi="Bookman Old Style" w:cs="Calibri"/>
          <w:b/>
          <w:i w:val="0"/>
          <w:szCs w:val="24"/>
        </w:rPr>
        <w:t xml:space="preserve">da Lei Complementar nº </w:t>
      </w:r>
      <w:r w:rsidR="001E4D61" w:rsidRPr="00FB4796">
        <w:rPr>
          <w:rFonts w:ascii="Bookman Old Style" w:hAnsi="Bookman Old Style" w:cs="Calibri"/>
          <w:b/>
          <w:i w:val="0"/>
          <w:szCs w:val="24"/>
        </w:rPr>
        <w:t>319,</w:t>
      </w:r>
      <w:r w:rsidR="00C6756D" w:rsidRPr="00FB4796">
        <w:rPr>
          <w:rFonts w:ascii="Bookman Old Style" w:hAnsi="Bookman Old Style" w:cs="Calibri"/>
          <w:b/>
          <w:i w:val="0"/>
          <w:szCs w:val="24"/>
        </w:rPr>
        <w:t xml:space="preserve"> de </w:t>
      </w:r>
      <w:r w:rsidR="001E4D61" w:rsidRPr="00FB4796">
        <w:rPr>
          <w:rFonts w:ascii="Bookman Old Style" w:hAnsi="Bookman Old Style" w:cs="Calibri"/>
          <w:b/>
          <w:i w:val="0"/>
          <w:szCs w:val="24"/>
        </w:rPr>
        <w:t>13</w:t>
      </w:r>
      <w:r w:rsidR="00C6756D" w:rsidRPr="00FB4796">
        <w:rPr>
          <w:rFonts w:ascii="Bookman Old Style" w:hAnsi="Bookman Old Style" w:cs="Calibri"/>
          <w:b/>
          <w:i w:val="0"/>
          <w:szCs w:val="24"/>
        </w:rPr>
        <w:t xml:space="preserve"> de </w:t>
      </w:r>
      <w:r w:rsidR="001E4D61" w:rsidRPr="00FB4796">
        <w:rPr>
          <w:rFonts w:ascii="Bookman Old Style" w:hAnsi="Bookman Old Style" w:cs="Calibri"/>
          <w:b/>
          <w:i w:val="0"/>
          <w:szCs w:val="24"/>
        </w:rPr>
        <w:t>dezembro</w:t>
      </w:r>
      <w:r w:rsidR="00927B87" w:rsidRPr="00FB4796">
        <w:rPr>
          <w:rFonts w:ascii="Bookman Old Style" w:hAnsi="Bookman Old Style" w:cs="Calibri"/>
          <w:b/>
          <w:i w:val="0"/>
          <w:szCs w:val="24"/>
        </w:rPr>
        <w:t xml:space="preserve"> de </w:t>
      </w:r>
      <w:r w:rsidR="001E4D61" w:rsidRPr="00FB4796">
        <w:rPr>
          <w:rFonts w:ascii="Bookman Old Style" w:hAnsi="Bookman Old Style" w:cs="Calibri"/>
          <w:b/>
          <w:i w:val="0"/>
          <w:szCs w:val="24"/>
        </w:rPr>
        <w:t>2023,</w:t>
      </w:r>
      <w:r w:rsidRPr="00FB4796">
        <w:rPr>
          <w:rFonts w:ascii="Bookman Old Style" w:hAnsi="Bookman Old Style" w:cs="Calibri"/>
          <w:b/>
          <w:i w:val="0"/>
          <w:szCs w:val="24"/>
        </w:rPr>
        <w:t xml:space="preserve"> e dá outras providências.</w:t>
      </w:r>
      <w:r w:rsidR="00CF6ED2" w:rsidRPr="00FB4796">
        <w:rPr>
          <w:rFonts w:ascii="Bookman Old Style" w:hAnsi="Bookman Old Style" w:cs="Calibri"/>
          <w:b/>
          <w:i w:val="0"/>
          <w:szCs w:val="24"/>
        </w:rPr>
        <w:t xml:space="preserve"> </w:t>
      </w:r>
    </w:p>
    <w:p w:rsidR="00214186" w:rsidRDefault="00214186" w:rsidP="00FB4796">
      <w:pPr>
        <w:ind w:right="283"/>
        <w:jc w:val="both"/>
        <w:rPr>
          <w:rFonts w:ascii="Bookman Old Style" w:hAnsi="Bookman Old Style" w:cs="Calibri"/>
          <w:b/>
          <w:sz w:val="24"/>
          <w:szCs w:val="24"/>
          <w:u w:val="single"/>
        </w:rPr>
      </w:pPr>
    </w:p>
    <w:p w:rsidR="00FB4796" w:rsidRDefault="00FB4796" w:rsidP="009D2F2D">
      <w:pPr>
        <w:ind w:right="283" w:firstLine="993"/>
        <w:jc w:val="both"/>
        <w:rPr>
          <w:rFonts w:ascii="Bookman Old Style" w:hAnsi="Bookman Old Style" w:cs="Calibri"/>
          <w:b/>
          <w:sz w:val="24"/>
          <w:szCs w:val="24"/>
          <w:u w:val="single"/>
        </w:rPr>
      </w:pPr>
    </w:p>
    <w:p w:rsidR="00FB4796" w:rsidRPr="00FB4796" w:rsidRDefault="00FB4796" w:rsidP="009D2F2D">
      <w:pPr>
        <w:ind w:right="283" w:firstLine="993"/>
        <w:jc w:val="both"/>
        <w:rPr>
          <w:rFonts w:ascii="Bookman Old Style" w:hAnsi="Bookman Old Style" w:cs="Calibri"/>
          <w:b/>
          <w:sz w:val="24"/>
          <w:szCs w:val="24"/>
          <w:u w:val="single"/>
        </w:rPr>
      </w:pPr>
    </w:p>
    <w:p w:rsidR="00D22135" w:rsidRPr="00FB4796" w:rsidRDefault="00D22135" w:rsidP="00D439D5">
      <w:pPr>
        <w:tabs>
          <w:tab w:val="left" w:pos="1418"/>
        </w:tabs>
        <w:ind w:right="283"/>
        <w:jc w:val="both"/>
        <w:rPr>
          <w:rFonts w:ascii="Bookman Old Style" w:hAnsi="Bookman Old Style" w:cs="Calibri"/>
          <w:b/>
          <w:sz w:val="24"/>
          <w:szCs w:val="24"/>
          <w:u w:val="single"/>
        </w:rPr>
      </w:pPr>
    </w:p>
    <w:p w:rsidR="00CE4535" w:rsidRPr="00FB4796" w:rsidRDefault="00EE5768" w:rsidP="00D439D5">
      <w:pPr>
        <w:ind w:right="283" w:firstLine="1418"/>
        <w:jc w:val="both"/>
        <w:rPr>
          <w:rFonts w:ascii="Bookman Old Style" w:hAnsi="Bookman Old Style" w:cs="Calibri"/>
          <w:sz w:val="24"/>
          <w:szCs w:val="24"/>
        </w:rPr>
      </w:pPr>
      <w:r w:rsidRPr="00FB4796">
        <w:rPr>
          <w:rFonts w:ascii="Bookman Old Style" w:hAnsi="Bookman Old Style" w:cs="Calibri"/>
          <w:b/>
          <w:sz w:val="24"/>
          <w:szCs w:val="24"/>
        </w:rPr>
        <w:t xml:space="preserve">DR. </w:t>
      </w:r>
      <w:r w:rsidR="009D2F2D" w:rsidRPr="00FB4796">
        <w:rPr>
          <w:rFonts w:ascii="Bookman Old Style" w:hAnsi="Bookman Old Style" w:cs="Calibri"/>
          <w:b/>
          <w:sz w:val="24"/>
          <w:szCs w:val="24"/>
        </w:rPr>
        <w:t>JULIO FERNANDO GALVÃO DIAS</w:t>
      </w:r>
      <w:r w:rsidR="009D2F2D" w:rsidRPr="00FB4796">
        <w:rPr>
          <w:rFonts w:ascii="Bookman Old Style" w:hAnsi="Bookman Old Style" w:cs="Calibri"/>
          <w:sz w:val="24"/>
          <w:szCs w:val="24"/>
        </w:rPr>
        <w:t>,</w:t>
      </w:r>
      <w:r w:rsidR="00CE4535" w:rsidRPr="00FB4796">
        <w:rPr>
          <w:rFonts w:ascii="Bookman Old Style" w:hAnsi="Bookman Old Style" w:cs="Calibri"/>
          <w:sz w:val="24"/>
          <w:szCs w:val="24"/>
        </w:rPr>
        <w:t xml:space="preserve"> Prefeito</w:t>
      </w:r>
      <w:r w:rsidR="00B81743" w:rsidRPr="00FB4796">
        <w:rPr>
          <w:rFonts w:ascii="Bookman Old Style" w:hAnsi="Bookman Old Style" w:cs="Calibri"/>
          <w:sz w:val="24"/>
          <w:szCs w:val="24"/>
        </w:rPr>
        <w:t xml:space="preserve"> </w:t>
      </w:r>
      <w:r w:rsidR="00CE4535" w:rsidRPr="00FB4796">
        <w:rPr>
          <w:rFonts w:ascii="Bookman Old Style" w:hAnsi="Bookman Old Style" w:cs="Calibri"/>
          <w:sz w:val="24"/>
          <w:szCs w:val="24"/>
        </w:rPr>
        <w:t xml:space="preserve">do Município de Capão Bonito, Estado de São Paulo, no uso de suas atribuições legais, </w:t>
      </w:r>
    </w:p>
    <w:p w:rsidR="00CE4535" w:rsidRPr="00FB4796" w:rsidRDefault="00CE4535" w:rsidP="009D2F2D">
      <w:pPr>
        <w:ind w:right="283" w:firstLine="993"/>
        <w:jc w:val="both"/>
        <w:rPr>
          <w:rFonts w:ascii="Bookman Old Style" w:hAnsi="Bookman Old Style" w:cs="Calibri"/>
          <w:b/>
          <w:sz w:val="24"/>
          <w:szCs w:val="24"/>
          <w:u w:val="single"/>
        </w:rPr>
      </w:pPr>
    </w:p>
    <w:p w:rsidR="00214186" w:rsidRPr="00FB4796" w:rsidRDefault="00214186" w:rsidP="009D2F2D">
      <w:pPr>
        <w:ind w:right="283" w:firstLine="993"/>
        <w:jc w:val="both"/>
        <w:rPr>
          <w:rFonts w:ascii="Bookman Old Style" w:hAnsi="Bookman Old Style" w:cs="Calibri"/>
          <w:b/>
          <w:sz w:val="24"/>
          <w:szCs w:val="24"/>
          <w:u w:val="single"/>
        </w:rPr>
      </w:pPr>
    </w:p>
    <w:p w:rsidR="00CE4535" w:rsidRPr="00FB4796" w:rsidRDefault="00CE4535" w:rsidP="009D2F2D">
      <w:pPr>
        <w:ind w:right="283" w:firstLine="1416"/>
        <w:jc w:val="both"/>
        <w:rPr>
          <w:rFonts w:ascii="Bookman Old Style" w:hAnsi="Bookman Old Style" w:cs="Calibri"/>
          <w:sz w:val="24"/>
          <w:szCs w:val="24"/>
        </w:rPr>
      </w:pPr>
      <w:r w:rsidRPr="00FB4796">
        <w:rPr>
          <w:rFonts w:ascii="Bookman Old Style" w:hAnsi="Bookman Old Style" w:cs="Calibri"/>
          <w:b/>
          <w:sz w:val="24"/>
          <w:szCs w:val="24"/>
          <w:u w:val="single"/>
        </w:rPr>
        <w:t>FAZ SABER</w:t>
      </w:r>
      <w:r w:rsidRPr="00FB4796">
        <w:rPr>
          <w:rFonts w:ascii="Bookman Old Style" w:hAnsi="Bookman Old Style" w:cs="Calibri"/>
          <w:b/>
          <w:sz w:val="24"/>
          <w:szCs w:val="24"/>
        </w:rPr>
        <w:t xml:space="preserve"> </w:t>
      </w:r>
      <w:r w:rsidRPr="00FB4796">
        <w:rPr>
          <w:rFonts w:ascii="Bookman Old Style" w:hAnsi="Bookman Old Style" w:cs="Calibri"/>
          <w:sz w:val="24"/>
          <w:szCs w:val="24"/>
        </w:rPr>
        <w:t xml:space="preserve">que a Câmara Municipal de Capão Bonito aprovou e é promulgada a seguinte Lei </w:t>
      </w:r>
      <w:r w:rsidR="00743AD0" w:rsidRPr="00FB4796">
        <w:rPr>
          <w:rFonts w:ascii="Bookman Old Style" w:hAnsi="Bookman Old Style" w:cs="Calibri"/>
          <w:sz w:val="24"/>
          <w:szCs w:val="24"/>
        </w:rPr>
        <w:t>Complementar:</w:t>
      </w:r>
      <w:r w:rsidR="002824CF" w:rsidRPr="00FB4796">
        <w:rPr>
          <w:rFonts w:ascii="Bookman Old Style" w:hAnsi="Bookman Old Style" w:cs="Calibri"/>
          <w:sz w:val="24"/>
          <w:szCs w:val="24"/>
        </w:rPr>
        <w:t xml:space="preserve"> </w:t>
      </w:r>
    </w:p>
    <w:p w:rsidR="002824CF" w:rsidRPr="00FB4796" w:rsidRDefault="002824CF" w:rsidP="00FD03AA">
      <w:pPr>
        <w:ind w:right="283"/>
        <w:jc w:val="both"/>
        <w:rPr>
          <w:rFonts w:ascii="Bookman Old Style" w:hAnsi="Bookman Old Style" w:cs="Calibri"/>
          <w:sz w:val="24"/>
          <w:szCs w:val="24"/>
        </w:rPr>
      </w:pPr>
    </w:p>
    <w:p w:rsidR="00214186" w:rsidRPr="00FB4796" w:rsidRDefault="00214186" w:rsidP="009D2F2D">
      <w:pPr>
        <w:ind w:right="283"/>
        <w:jc w:val="both"/>
        <w:rPr>
          <w:rFonts w:ascii="Bookman Old Style" w:hAnsi="Bookman Old Style" w:cs="Calibri"/>
          <w:sz w:val="24"/>
          <w:szCs w:val="24"/>
        </w:rPr>
      </w:pPr>
    </w:p>
    <w:p w:rsidR="00801A65" w:rsidRDefault="00801A65" w:rsidP="00801A65">
      <w:pPr>
        <w:ind w:right="283" w:firstLine="1416"/>
        <w:jc w:val="both"/>
        <w:rPr>
          <w:rFonts w:ascii="Bookman Old Style" w:hAnsi="Bookman Old Style" w:cs="Calibri"/>
          <w:sz w:val="24"/>
          <w:szCs w:val="24"/>
        </w:rPr>
      </w:pPr>
      <w:r w:rsidRPr="00FB4796">
        <w:rPr>
          <w:rFonts w:ascii="Bookman Old Style" w:hAnsi="Bookman Old Style" w:cs="Calibri"/>
          <w:b/>
          <w:sz w:val="24"/>
          <w:szCs w:val="24"/>
        </w:rPr>
        <w:t xml:space="preserve">Art. 1º </w:t>
      </w:r>
      <w:r w:rsidRPr="00FB4796">
        <w:rPr>
          <w:rFonts w:ascii="Bookman Old Style" w:hAnsi="Bookman Old Style" w:cs="Calibri"/>
          <w:sz w:val="24"/>
          <w:szCs w:val="24"/>
        </w:rPr>
        <w:t xml:space="preserve">O Poder Executivo Municipal fica autorizado a reajustar em </w:t>
      </w:r>
      <w:r w:rsidR="00B10B39">
        <w:rPr>
          <w:rFonts w:ascii="Bookman Old Style" w:hAnsi="Bookman Old Style" w:cs="Calibri"/>
          <w:sz w:val="24"/>
          <w:szCs w:val="24"/>
        </w:rPr>
        <w:t>1,20</w:t>
      </w:r>
      <w:r w:rsidRPr="00FB4796">
        <w:rPr>
          <w:rFonts w:ascii="Bookman Old Style" w:hAnsi="Bookman Old Style" w:cs="Calibri"/>
          <w:sz w:val="24"/>
          <w:szCs w:val="24"/>
        </w:rPr>
        <w:t>% (</w:t>
      </w:r>
      <w:r w:rsidR="00B10B39">
        <w:rPr>
          <w:rFonts w:ascii="Bookman Old Style" w:hAnsi="Bookman Old Style" w:cs="Calibri"/>
          <w:sz w:val="24"/>
          <w:szCs w:val="24"/>
        </w:rPr>
        <w:t>um</w:t>
      </w:r>
      <w:r w:rsidRPr="00FB4796">
        <w:rPr>
          <w:rFonts w:ascii="Bookman Old Style" w:hAnsi="Bookman Old Style" w:cs="Calibri"/>
          <w:sz w:val="24"/>
          <w:szCs w:val="24"/>
        </w:rPr>
        <w:t xml:space="preserve"> vírgula </w:t>
      </w:r>
      <w:r w:rsidR="00B10B39">
        <w:rPr>
          <w:rFonts w:ascii="Bookman Old Style" w:hAnsi="Bookman Old Style" w:cs="Calibri"/>
          <w:sz w:val="24"/>
          <w:szCs w:val="24"/>
        </w:rPr>
        <w:t>vinte</w:t>
      </w:r>
      <w:r w:rsidRPr="00FB4796">
        <w:rPr>
          <w:rFonts w:ascii="Bookman Old Style" w:hAnsi="Bookman Old Style" w:cs="Calibri"/>
          <w:sz w:val="24"/>
          <w:szCs w:val="24"/>
        </w:rPr>
        <w:t xml:space="preserve"> por cento) </w:t>
      </w:r>
      <w:r w:rsidR="00D439D5" w:rsidRPr="00FB4796">
        <w:rPr>
          <w:rFonts w:ascii="Bookman Old Style" w:hAnsi="Bookman Old Style" w:cs="Calibri"/>
          <w:sz w:val="24"/>
          <w:szCs w:val="24"/>
        </w:rPr>
        <w:t>a</w:t>
      </w:r>
      <w:r w:rsidRPr="00FB4796">
        <w:rPr>
          <w:rFonts w:ascii="Bookman Old Style" w:hAnsi="Bookman Old Style" w:cs="Calibri"/>
          <w:sz w:val="24"/>
          <w:szCs w:val="24"/>
        </w:rPr>
        <w:t xml:space="preserve"> Tabela de Vencimento</w:t>
      </w:r>
      <w:r w:rsidR="00CC2991">
        <w:rPr>
          <w:rFonts w:ascii="Bookman Old Style" w:hAnsi="Bookman Old Style" w:cs="Calibri"/>
          <w:sz w:val="24"/>
          <w:szCs w:val="24"/>
        </w:rPr>
        <w:t>s</w:t>
      </w:r>
      <w:r w:rsidRPr="00FB4796">
        <w:rPr>
          <w:rFonts w:ascii="Bookman Old Style" w:hAnsi="Bookman Old Style" w:cs="Calibri"/>
          <w:sz w:val="24"/>
          <w:szCs w:val="24"/>
        </w:rPr>
        <w:t xml:space="preserve"> dos Docentes da Secretaria Municipal de Educação, Esporte e Cultura</w:t>
      </w:r>
      <w:r w:rsidR="00D439D5" w:rsidRPr="00FB4796">
        <w:rPr>
          <w:rFonts w:ascii="Bookman Old Style" w:hAnsi="Bookman Old Style" w:cs="Calibri"/>
          <w:sz w:val="24"/>
          <w:szCs w:val="24"/>
        </w:rPr>
        <w:t xml:space="preserve">, constante do Anexo VII, da Lei Complementar nº 319, de 13 de dezembro de 2023, </w:t>
      </w:r>
      <w:r w:rsidRPr="00FB4796">
        <w:rPr>
          <w:rFonts w:ascii="Bookman Old Style" w:hAnsi="Bookman Old Style" w:cs="Calibri"/>
          <w:sz w:val="24"/>
          <w:szCs w:val="24"/>
        </w:rPr>
        <w:t xml:space="preserve">de acordo com a Portaria nº 61, de 31 de janeiro de 2024, do Ministério de Estado da Educação.   </w:t>
      </w:r>
    </w:p>
    <w:p w:rsidR="0022787B" w:rsidRDefault="0022787B" w:rsidP="00801A65">
      <w:pPr>
        <w:ind w:right="283" w:firstLine="1416"/>
        <w:jc w:val="both"/>
        <w:rPr>
          <w:rFonts w:ascii="Bookman Old Style" w:hAnsi="Bookman Old Style" w:cs="Calibri"/>
          <w:sz w:val="24"/>
          <w:szCs w:val="24"/>
        </w:rPr>
      </w:pPr>
    </w:p>
    <w:p w:rsidR="0022787B" w:rsidRPr="0022787B" w:rsidRDefault="0022787B" w:rsidP="00801A65">
      <w:pPr>
        <w:ind w:right="283" w:firstLine="1416"/>
        <w:jc w:val="both"/>
        <w:rPr>
          <w:rFonts w:ascii="Bookman Old Style" w:hAnsi="Bookman Old Style" w:cs="Calibri"/>
          <w:sz w:val="24"/>
          <w:szCs w:val="24"/>
        </w:rPr>
      </w:pPr>
      <w:r w:rsidRPr="0022787B">
        <w:rPr>
          <w:rFonts w:ascii="Bookman Old Style" w:hAnsi="Bookman Old Style" w:cs="Calibri"/>
          <w:b/>
          <w:sz w:val="24"/>
          <w:szCs w:val="24"/>
        </w:rPr>
        <w:t>Parágrafo único.</w:t>
      </w:r>
      <w:r>
        <w:rPr>
          <w:rFonts w:ascii="Bookman Old Style" w:hAnsi="Bookman Old Style" w:cs="Calibri"/>
          <w:b/>
          <w:sz w:val="24"/>
          <w:szCs w:val="24"/>
        </w:rPr>
        <w:t xml:space="preserve"> </w:t>
      </w:r>
      <w:r>
        <w:rPr>
          <w:rFonts w:ascii="Bookman Old Style" w:hAnsi="Bookman Old Style" w:cs="Calibri"/>
          <w:sz w:val="24"/>
          <w:szCs w:val="24"/>
        </w:rPr>
        <w:t>Fica garantido o piso salarial dos professores, definido pelo MEC</w:t>
      </w:r>
      <w:r w:rsidR="00AD1B20">
        <w:rPr>
          <w:rFonts w:ascii="Bookman Old Style" w:hAnsi="Bookman Old Style" w:cs="Calibri"/>
          <w:sz w:val="24"/>
          <w:szCs w:val="24"/>
        </w:rPr>
        <w:t>,</w:t>
      </w:r>
      <w:r>
        <w:rPr>
          <w:rFonts w:ascii="Bookman Old Style" w:hAnsi="Bookman Old Style" w:cs="Calibri"/>
          <w:sz w:val="24"/>
          <w:szCs w:val="24"/>
        </w:rPr>
        <w:t xml:space="preserve"> aos cargos públicos cuja aplicação do índice de reajuste previsto no </w:t>
      </w:r>
      <w:r w:rsidRPr="0022787B">
        <w:rPr>
          <w:rFonts w:ascii="Bookman Old Style" w:hAnsi="Bookman Old Style" w:cs="Calibri"/>
          <w:i/>
          <w:sz w:val="24"/>
          <w:szCs w:val="24"/>
        </w:rPr>
        <w:t>caput</w:t>
      </w:r>
      <w:r w:rsidRPr="0022787B">
        <w:rPr>
          <w:rFonts w:ascii="Bookman Old Style" w:hAnsi="Bookman Old Style" w:cs="Calibri"/>
          <w:sz w:val="24"/>
          <w:szCs w:val="24"/>
        </w:rPr>
        <w:t>, seja insufi</w:t>
      </w:r>
      <w:r>
        <w:rPr>
          <w:rFonts w:ascii="Bookman Old Style" w:hAnsi="Bookman Old Style" w:cs="Calibri"/>
          <w:sz w:val="24"/>
          <w:szCs w:val="24"/>
        </w:rPr>
        <w:t xml:space="preserve">ciente para atingir o valor fixado na respectiva Portaria Interministerial para o corrente ano. </w:t>
      </w:r>
    </w:p>
    <w:p w:rsidR="00801A65" w:rsidRPr="00FB4796" w:rsidRDefault="00801A65" w:rsidP="009D2F2D">
      <w:pPr>
        <w:ind w:right="283"/>
        <w:jc w:val="both"/>
        <w:rPr>
          <w:rFonts w:ascii="Bookman Old Style" w:hAnsi="Bookman Old Style" w:cs="Calibri"/>
          <w:sz w:val="24"/>
          <w:szCs w:val="24"/>
        </w:rPr>
      </w:pPr>
    </w:p>
    <w:p w:rsidR="00AE2C1A" w:rsidRPr="00FB4796" w:rsidRDefault="00CE4535" w:rsidP="009D2F2D">
      <w:pPr>
        <w:tabs>
          <w:tab w:val="left" w:pos="1418"/>
          <w:tab w:val="left" w:pos="1560"/>
        </w:tabs>
        <w:ind w:right="283"/>
        <w:jc w:val="both"/>
        <w:rPr>
          <w:rFonts w:ascii="Bookman Old Style" w:hAnsi="Bookman Old Style" w:cs="Calibri"/>
          <w:sz w:val="24"/>
          <w:szCs w:val="24"/>
        </w:rPr>
      </w:pPr>
      <w:r w:rsidRPr="00FB4796">
        <w:rPr>
          <w:rFonts w:ascii="Bookman Old Style" w:hAnsi="Bookman Old Style" w:cs="Calibri"/>
          <w:sz w:val="24"/>
          <w:szCs w:val="24"/>
        </w:rPr>
        <w:t xml:space="preserve">  </w:t>
      </w:r>
      <w:r w:rsidRPr="00FB4796">
        <w:rPr>
          <w:rFonts w:ascii="Bookman Old Style" w:hAnsi="Bookman Old Style" w:cs="Calibri"/>
          <w:sz w:val="24"/>
          <w:szCs w:val="24"/>
        </w:rPr>
        <w:tab/>
      </w:r>
      <w:r w:rsidRPr="00FB4796">
        <w:rPr>
          <w:rFonts w:ascii="Bookman Old Style" w:hAnsi="Bookman Old Style" w:cs="Calibri"/>
          <w:b/>
          <w:sz w:val="24"/>
          <w:szCs w:val="24"/>
        </w:rPr>
        <w:t>Art</w:t>
      </w:r>
      <w:r w:rsidR="000A2EC8" w:rsidRPr="00FB4796">
        <w:rPr>
          <w:rFonts w:ascii="Bookman Old Style" w:hAnsi="Bookman Old Style" w:cs="Calibri"/>
          <w:b/>
          <w:sz w:val="24"/>
          <w:szCs w:val="24"/>
        </w:rPr>
        <w:t>.</w:t>
      </w:r>
      <w:r w:rsidR="00801A65" w:rsidRPr="00FB4796">
        <w:rPr>
          <w:rFonts w:ascii="Bookman Old Style" w:hAnsi="Bookman Old Style" w:cs="Calibri"/>
          <w:b/>
          <w:sz w:val="24"/>
          <w:szCs w:val="24"/>
        </w:rPr>
        <w:t xml:space="preserve"> 2º</w:t>
      </w:r>
      <w:r w:rsidRPr="00FB4796">
        <w:rPr>
          <w:rFonts w:ascii="Bookman Old Style" w:hAnsi="Bookman Old Style" w:cs="Calibri"/>
          <w:b/>
          <w:sz w:val="24"/>
          <w:szCs w:val="24"/>
        </w:rPr>
        <w:t xml:space="preserve"> </w:t>
      </w:r>
      <w:r w:rsidRPr="00FB4796">
        <w:rPr>
          <w:rFonts w:ascii="Bookman Old Style" w:hAnsi="Bookman Old Style" w:cs="Calibri"/>
          <w:sz w:val="24"/>
          <w:szCs w:val="24"/>
        </w:rPr>
        <w:t>Fica</w:t>
      </w:r>
      <w:r w:rsidR="00AE2C1A" w:rsidRPr="00FB4796">
        <w:rPr>
          <w:rFonts w:ascii="Bookman Old Style" w:hAnsi="Bookman Old Style" w:cs="Calibri"/>
          <w:sz w:val="24"/>
          <w:szCs w:val="24"/>
        </w:rPr>
        <w:t xml:space="preserve"> o Poder </w:t>
      </w:r>
      <w:r w:rsidR="0037252E" w:rsidRPr="00FB4796">
        <w:rPr>
          <w:rFonts w:ascii="Bookman Old Style" w:hAnsi="Bookman Old Style" w:cs="Calibri"/>
          <w:sz w:val="24"/>
          <w:szCs w:val="24"/>
        </w:rPr>
        <w:t>E</w:t>
      </w:r>
      <w:r w:rsidR="00AE2C1A" w:rsidRPr="00FB4796">
        <w:rPr>
          <w:rFonts w:ascii="Bookman Old Style" w:hAnsi="Bookman Old Style" w:cs="Calibri"/>
          <w:sz w:val="24"/>
          <w:szCs w:val="24"/>
        </w:rPr>
        <w:t xml:space="preserve">xecutivo </w:t>
      </w:r>
      <w:r w:rsidR="000C5CA6" w:rsidRPr="00FB4796">
        <w:rPr>
          <w:rFonts w:ascii="Bookman Old Style" w:hAnsi="Bookman Old Style" w:cs="Calibri"/>
          <w:sz w:val="24"/>
          <w:szCs w:val="24"/>
        </w:rPr>
        <w:t xml:space="preserve">do Município, </w:t>
      </w:r>
      <w:r w:rsidR="00AE2C1A" w:rsidRPr="00FB4796">
        <w:rPr>
          <w:rFonts w:ascii="Bookman Old Style" w:hAnsi="Bookman Old Style" w:cs="Calibri"/>
          <w:sz w:val="24"/>
          <w:szCs w:val="24"/>
        </w:rPr>
        <w:t>autorizado a conceder aos</w:t>
      </w:r>
      <w:r w:rsidR="006C3AE8" w:rsidRPr="00FB4796">
        <w:rPr>
          <w:rFonts w:ascii="Bookman Old Style" w:hAnsi="Bookman Old Style" w:cs="Calibri"/>
          <w:sz w:val="24"/>
          <w:szCs w:val="24"/>
        </w:rPr>
        <w:t xml:space="preserve"> profissionais da Educação Básica,</w:t>
      </w:r>
      <w:r w:rsidR="00AE2C1A" w:rsidRPr="00FB4796">
        <w:rPr>
          <w:rFonts w:ascii="Bookman Old Style" w:hAnsi="Bookman Old Style" w:cs="Calibri"/>
          <w:sz w:val="24"/>
          <w:szCs w:val="24"/>
        </w:rPr>
        <w:t xml:space="preserve"> </w:t>
      </w:r>
      <w:r w:rsidR="000C5CA6" w:rsidRPr="00FB4796">
        <w:rPr>
          <w:rFonts w:ascii="Bookman Old Style" w:hAnsi="Bookman Old Style" w:cs="Calibri"/>
          <w:sz w:val="24"/>
          <w:szCs w:val="24"/>
        </w:rPr>
        <w:t>um reajuste salarial no</w:t>
      </w:r>
      <w:r w:rsidR="00AE2C1A" w:rsidRPr="00FB4796">
        <w:rPr>
          <w:rFonts w:ascii="Bookman Old Style" w:hAnsi="Bookman Old Style" w:cs="Calibri"/>
          <w:sz w:val="24"/>
          <w:szCs w:val="24"/>
        </w:rPr>
        <w:t xml:space="preserve"> percentual de </w:t>
      </w:r>
      <w:r w:rsidR="00B10B39">
        <w:rPr>
          <w:rFonts w:ascii="Bookman Old Style" w:hAnsi="Bookman Old Style" w:cs="Calibri"/>
          <w:sz w:val="24"/>
          <w:szCs w:val="24"/>
        </w:rPr>
        <w:t>1,20</w:t>
      </w:r>
      <w:r w:rsidR="00371FD5" w:rsidRPr="00FB4796">
        <w:rPr>
          <w:rFonts w:ascii="Bookman Old Style" w:hAnsi="Bookman Old Style" w:cs="Calibri"/>
          <w:sz w:val="24"/>
          <w:szCs w:val="24"/>
        </w:rPr>
        <w:t>%</w:t>
      </w:r>
      <w:r w:rsidR="00927B87" w:rsidRPr="00FB4796">
        <w:rPr>
          <w:rFonts w:ascii="Bookman Old Style" w:hAnsi="Bookman Old Style" w:cs="Calibri"/>
          <w:sz w:val="24"/>
          <w:szCs w:val="24"/>
        </w:rPr>
        <w:t xml:space="preserve"> (</w:t>
      </w:r>
      <w:r w:rsidR="00B10B39">
        <w:rPr>
          <w:rFonts w:ascii="Bookman Old Style" w:hAnsi="Bookman Old Style" w:cs="Calibri"/>
          <w:sz w:val="24"/>
          <w:szCs w:val="24"/>
        </w:rPr>
        <w:t>um</w:t>
      </w:r>
      <w:r w:rsidR="00C37593">
        <w:rPr>
          <w:rFonts w:ascii="Bookman Old Style" w:hAnsi="Bookman Old Style" w:cs="Calibri"/>
          <w:sz w:val="24"/>
          <w:szCs w:val="24"/>
        </w:rPr>
        <w:t xml:space="preserve"> </w:t>
      </w:r>
      <w:r w:rsidR="00D134AB">
        <w:rPr>
          <w:rFonts w:ascii="Bookman Old Style" w:hAnsi="Bookman Old Style" w:cs="Calibri"/>
          <w:sz w:val="24"/>
          <w:szCs w:val="24"/>
        </w:rPr>
        <w:t>ví</w:t>
      </w:r>
      <w:r w:rsidR="00B10B39">
        <w:rPr>
          <w:rFonts w:ascii="Bookman Old Style" w:hAnsi="Bookman Old Style" w:cs="Calibri"/>
          <w:sz w:val="24"/>
          <w:szCs w:val="24"/>
        </w:rPr>
        <w:t>rgula vinte</w:t>
      </w:r>
      <w:r w:rsidR="00962B69" w:rsidRPr="00FB4796">
        <w:rPr>
          <w:rFonts w:ascii="Bookman Old Style" w:hAnsi="Bookman Old Style" w:cs="Calibri"/>
          <w:sz w:val="24"/>
          <w:szCs w:val="24"/>
        </w:rPr>
        <w:t xml:space="preserve"> </w:t>
      </w:r>
      <w:r w:rsidR="006A0651" w:rsidRPr="00FB4796">
        <w:rPr>
          <w:rFonts w:ascii="Bookman Old Style" w:hAnsi="Bookman Old Style" w:cs="Calibri"/>
          <w:sz w:val="24"/>
          <w:szCs w:val="24"/>
        </w:rPr>
        <w:t>por cento</w:t>
      </w:r>
      <w:r w:rsidR="00927B87" w:rsidRPr="00FB4796">
        <w:rPr>
          <w:rFonts w:ascii="Bookman Old Style" w:hAnsi="Bookman Old Style" w:cs="Calibri"/>
          <w:sz w:val="24"/>
          <w:szCs w:val="24"/>
        </w:rPr>
        <w:t>)</w:t>
      </w:r>
      <w:r w:rsidR="0080056F" w:rsidRPr="00FB4796">
        <w:rPr>
          <w:rFonts w:ascii="Bookman Old Style" w:hAnsi="Bookman Old Style" w:cs="Calibri"/>
          <w:sz w:val="24"/>
          <w:szCs w:val="24"/>
        </w:rPr>
        <w:t xml:space="preserve">, a ser aplicado à </w:t>
      </w:r>
      <w:r w:rsidR="00D439D5" w:rsidRPr="00FB4796">
        <w:rPr>
          <w:rFonts w:ascii="Bookman Old Style" w:hAnsi="Bookman Old Style" w:cs="Calibri"/>
          <w:sz w:val="24"/>
          <w:szCs w:val="24"/>
        </w:rPr>
        <w:t>Tabela de Vencimentos dos Profissionais da Educação Básica,</w:t>
      </w:r>
      <w:r w:rsidR="00A11E59" w:rsidRPr="00FB4796">
        <w:rPr>
          <w:rFonts w:ascii="Bookman Old Style" w:hAnsi="Bookman Old Style" w:cs="Calibri"/>
          <w:sz w:val="24"/>
          <w:szCs w:val="24"/>
        </w:rPr>
        <w:t xml:space="preserve"> constante do </w:t>
      </w:r>
      <w:r w:rsidR="0080056F" w:rsidRPr="00FB4796">
        <w:rPr>
          <w:rFonts w:ascii="Bookman Old Style" w:hAnsi="Bookman Old Style" w:cs="Calibri"/>
          <w:sz w:val="24"/>
          <w:szCs w:val="24"/>
        </w:rPr>
        <w:t xml:space="preserve">Anexo </w:t>
      </w:r>
      <w:r w:rsidR="001E4D61" w:rsidRPr="00FB4796">
        <w:rPr>
          <w:rFonts w:ascii="Bookman Old Style" w:hAnsi="Bookman Old Style" w:cs="Calibri"/>
          <w:sz w:val="24"/>
          <w:szCs w:val="24"/>
        </w:rPr>
        <w:t>X</w:t>
      </w:r>
      <w:r w:rsidR="00D439D5" w:rsidRPr="00FB4796">
        <w:rPr>
          <w:rFonts w:ascii="Bookman Old Style" w:hAnsi="Bookman Old Style" w:cs="Calibri"/>
          <w:sz w:val="24"/>
          <w:szCs w:val="24"/>
        </w:rPr>
        <w:t>,</w:t>
      </w:r>
      <w:r w:rsidR="0080056F" w:rsidRPr="00FB4796">
        <w:rPr>
          <w:rFonts w:ascii="Bookman Old Style" w:hAnsi="Bookman Old Style" w:cs="Calibri"/>
          <w:sz w:val="24"/>
          <w:szCs w:val="24"/>
        </w:rPr>
        <w:t xml:space="preserve"> </w:t>
      </w:r>
      <w:r w:rsidRPr="00FB4796">
        <w:rPr>
          <w:rFonts w:ascii="Bookman Old Style" w:hAnsi="Bookman Old Style" w:cs="Calibri"/>
          <w:sz w:val="24"/>
          <w:szCs w:val="24"/>
        </w:rPr>
        <w:t xml:space="preserve">da Lei Complementar nº </w:t>
      </w:r>
      <w:r w:rsidR="001E4D61" w:rsidRPr="00FB4796">
        <w:rPr>
          <w:rFonts w:ascii="Bookman Old Style" w:hAnsi="Bookman Old Style" w:cs="Calibri"/>
          <w:sz w:val="24"/>
          <w:szCs w:val="24"/>
        </w:rPr>
        <w:t>319,</w:t>
      </w:r>
      <w:r w:rsidR="00C6756D" w:rsidRPr="00FB4796">
        <w:rPr>
          <w:rFonts w:ascii="Bookman Old Style" w:hAnsi="Bookman Old Style" w:cs="Calibri"/>
          <w:sz w:val="24"/>
          <w:szCs w:val="24"/>
        </w:rPr>
        <w:t xml:space="preserve"> de </w:t>
      </w:r>
      <w:r w:rsidR="001E4D61" w:rsidRPr="00FB4796">
        <w:rPr>
          <w:rFonts w:ascii="Bookman Old Style" w:hAnsi="Bookman Old Style" w:cs="Calibri"/>
          <w:sz w:val="24"/>
          <w:szCs w:val="24"/>
        </w:rPr>
        <w:t>13</w:t>
      </w:r>
      <w:r w:rsidR="00C6756D" w:rsidRPr="00FB4796">
        <w:rPr>
          <w:rFonts w:ascii="Bookman Old Style" w:hAnsi="Bookman Old Style" w:cs="Calibri"/>
          <w:sz w:val="24"/>
          <w:szCs w:val="24"/>
        </w:rPr>
        <w:t xml:space="preserve"> de </w:t>
      </w:r>
      <w:r w:rsidR="001E4D61" w:rsidRPr="00FB4796">
        <w:rPr>
          <w:rFonts w:ascii="Bookman Old Style" w:hAnsi="Bookman Old Style" w:cs="Calibri"/>
          <w:sz w:val="24"/>
          <w:szCs w:val="24"/>
        </w:rPr>
        <w:t>dezembro</w:t>
      </w:r>
      <w:r w:rsidR="00927B87" w:rsidRPr="00FB4796">
        <w:rPr>
          <w:rFonts w:ascii="Bookman Old Style" w:hAnsi="Bookman Old Style" w:cs="Calibri"/>
          <w:sz w:val="24"/>
          <w:szCs w:val="24"/>
        </w:rPr>
        <w:t xml:space="preserve"> de </w:t>
      </w:r>
      <w:r w:rsidR="001E4D61" w:rsidRPr="00FB4796">
        <w:rPr>
          <w:rFonts w:ascii="Bookman Old Style" w:hAnsi="Bookman Old Style" w:cs="Calibri"/>
          <w:sz w:val="24"/>
          <w:szCs w:val="24"/>
        </w:rPr>
        <w:t xml:space="preserve">2023. </w:t>
      </w:r>
      <w:r w:rsidR="00AE2C1A" w:rsidRPr="00FB4796">
        <w:rPr>
          <w:rFonts w:ascii="Bookman Old Style" w:hAnsi="Bookman Old Style" w:cs="Calibri"/>
          <w:sz w:val="24"/>
          <w:szCs w:val="24"/>
        </w:rPr>
        <w:t xml:space="preserve"> </w:t>
      </w:r>
    </w:p>
    <w:p w:rsidR="00AE2C1A" w:rsidRPr="00FB4796" w:rsidRDefault="00AE2C1A" w:rsidP="009D2F2D">
      <w:pPr>
        <w:ind w:right="283"/>
        <w:jc w:val="both"/>
        <w:rPr>
          <w:rFonts w:ascii="Bookman Old Style" w:hAnsi="Bookman Old Style" w:cs="Calibri"/>
          <w:sz w:val="24"/>
          <w:szCs w:val="24"/>
        </w:rPr>
      </w:pPr>
    </w:p>
    <w:p w:rsidR="00AE2C1A" w:rsidRPr="00FB4796" w:rsidRDefault="00AE2C1A" w:rsidP="009D2F2D">
      <w:pPr>
        <w:ind w:right="283" w:firstLine="1416"/>
        <w:jc w:val="both"/>
        <w:rPr>
          <w:rFonts w:ascii="Bookman Old Style" w:hAnsi="Bookman Old Style" w:cs="Calibri"/>
          <w:sz w:val="24"/>
          <w:szCs w:val="24"/>
        </w:rPr>
      </w:pPr>
      <w:r w:rsidRPr="00FB4796">
        <w:rPr>
          <w:rFonts w:ascii="Bookman Old Style" w:hAnsi="Bookman Old Style" w:cs="Calibri"/>
          <w:b/>
          <w:sz w:val="24"/>
          <w:szCs w:val="24"/>
        </w:rPr>
        <w:t xml:space="preserve">Art. </w:t>
      </w:r>
      <w:r w:rsidR="00801A65" w:rsidRPr="00FB4796">
        <w:rPr>
          <w:rFonts w:ascii="Bookman Old Style" w:hAnsi="Bookman Old Style" w:cs="Calibri"/>
          <w:b/>
          <w:sz w:val="24"/>
          <w:szCs w:val="24"/>
        </w:rPr>
        <w:t>3º</w:t>
      </w:r>
      <w:r w:rsidRPr="00FB4796">
        <w:rPr>
          <w:rFonts w:ascii="Bookman Old Style" w:hAnsi="Bookman Old Style" w:cs="Calibri"/>
          <w:b/>
          <w:sz w:val="24"/>
          <w:szCs w:val="24"/>
        </w:rPr>
        <w:t xml:space="preserve"> </w:t>
      </w:r>
      <w:r w:rsidRPr="00FB4796">
        <w:rPr>
          <w:rFonts w:ascii="Bookman Old Style" w:hAnsi="Bookman Old Style" w:cs="Calibri"/>
          <w:sz w:val="24"/>
          <w:szCs w:val="24"/>
        </w:rPr>
        <w:t>O</w:t>
      </w:r>
      <w:r w:rsidR="00801A65" w:rsidRPr="00FB4796">
        <w:rPr>
          <w:rFonts w:ascii="Bookman Old Style" w:hAnsi="Bookman Old Style" w:cs="Calibri"/>
          <w:sz w:val="24"/>
          <w:szCs w:val="24"/>
        </w:rPr>
        <w:t>s</w:t>
      </w:r>
      <w:r w:rsidRPr="00FB4796">
        <w:rPr>
          <w:rFonts w:ascii="Bookman Old Style" w:hAnsi="Bookman Old Style" w:cs="Calibri"/>
          <w:sz w:val="24"/>
          <w:szCs w:val="24"/>
        </w:rPr>
        <w:t xml:space="preserve"> Anexo</w:t>
      </w:r>
      <w:r w:rsidR="00801A65" w:rsidRPr="00FB4796">
        <w:rPr>
          <w:rFonts w:ascii="Bookman Old Style" w:hAnsi="Bookman Old Style" w:cs="Calibri"/>
          <w:sz w:val="24"/>
          <w:szCs w:val="24"/>
        </w:rPr>
        <w:t>s VII - Tabela de Vencimento dos Docentes da Secretaria Municipal de Educação, Esporte e Cultura e</w:t>
      </w:r>
      <w:r w:rsidRPr="00FB4796">
        <w:rPr>
          <w:rFonts w:ascii="Bookman Old Style" w:hAnsi="Bookman Old Style" w:cs="Calibri"/>
          <w:sz w:val="24"/>
          <w:szCs w:val="24"/>
        </w:rPr>
        <w:t xml:space="preserve"> </w:t>
      </w:r>
      <w:r w:rsidR="001E4D61" w:rsidRPr="00FB4796">
        <w:rPr>
          <w:rFonts w:ascii="Bookman Old Style" w:hAnsi="Bookman Old Style" w:cs="Calibri"/>
          <w:sz w:val="24"/>
          <w:szCs w:val="24"/>
        </w:rPr>
        <w:t>X</w:t>
      </w:r>
      <w:r w:rsidRPr="00FB4796">
        <w:rPr>
          <w:rFonts w:ascii="Bookman Old Style" w:hAnsi="Bookman Old Style" w:cs="Calibri"/>
          <w:sz w:val="24"/>
          <w:szCs w:val="24"/>
        </w:rPr>
        <w:t xml:space="preserve"> - </w:t>
      </w:r>
      <w:r w:rsidR="001E4D61" w:rsidRPr="00FB4796">
        <w:rPr>
          <w:rFonts w:ascii="Bookman Old Style" w:hAnsi="Bookman Old Style" w:cs="Calibri"/>
          <w:sz w:val="24"/>
          <w:szCs w:val="24"/>
        </w:rPr>
        <w:t>Tabela de Vencimentos dos Profissionais da Educação Básica,</w:t>
      </w:r>
      <w:r w:rsidRPr="00FB4796">
        <w:rPr>
          <w:rFonts w:ascii="Bookman Old Style" w:hAnsi="Bookman Old Style" w:cs="Calibri"/>
          <w:sz w:val="24"/>
          <w:szCs w:val="24"/>
        </w:rPr>
        <w:t xml:space="preserve"> atualiza</w:t>
      </w:r>
      <w:r w:rsidR="00915B83" w:rsidRPr="00FB4796">
        <w:rPr>
          <w:rFonts w:ascii="Bookman Old Style" w:hAnsi="Bookman Old Style" w:cs="Calibri"/>
          <w:sz w:val="24"/>
          <w:szCs w:val="24"/>
        </w:rPr>
        <w:t>do</w:t>
      </w:r>
      <w:r w:rsidR="00801A65" w:rsidRPr="00FB4796">
        <w:rPr>
          <w:rFonts w:ascii="Bookman Old Style" w:hAnsi="Bookman Old Style" w:cs="Calibri"/>
          <w:sz w:val="24"/>
          <w:szCs w:val="24"/>
        </w:rPr>
        <w:t>s</w:t>
      </w:r>
      <w:r w:rsidRPr="00FB4796">
        <w:rPr>
          <w:rFonts w:ascii="Bookman Old Style" w:hAnsi="Bookman Old Style" w:cs="Calibri"/>
          <w:sz w:val="24"/>
          <w:szCs w:val="24"/>
        </w:rPr>
        <w:t xml:space="preserve"> com aplicação do</w:t>
      </w:r>
      <w:r w:rsidR="00801A65" w:rsidRPr="00FB4796">
        <w:rPr>
          <w:rFonts w:ascii="Bookman Old Style" w:hAnsi="Bookman Old Style" w:cs="Calibri"/>
          <w:sz w:val="24"/>
          <w:szCs w:val="24"/>
        </w:rPr>
        <w:t>s</w:t>
      </w:r>
      <w:r w:rsidRPr="00FB4796">
        <w:rPr>
          <w:rFonts w:ascii="Bookman Old Style" w:hAnsi="Bookman Old Style" w:cs="Calibri"/>
          <w:sz w:val="24"/>
          <w:szCs w:val="24"/>
        </w:rPr>
        <w:t xml:space="preserve"> percentua</w:t>
      </w:r>
      <w:r w:rsidR="00801A65" w:rsidRPr="00FB4796">
        <w:rPr>
          <w:rFonts w:ascii="Bookman Old Style" w:hAnsi="Bookman Old Style" w:cs="Calibri"/>
          <w:sz w:val="24"/>
          <w:szCs w:val="24"/>
        </w:rPr>
        <w:t>is</w:t>
      </w:r>
      <w:r w:rsidRPr="00FB4796">
        <w:rPr>
          <w:rFonts w:ascii="Bookman Old Style" w:hAnsi="Bookman Old Style" w:cs="Calibri"/>
          <w:sz w:val="24"/>
          <w:szCs w:val="24"/>
        </w:rPr>
        <w:t xml:space="preserve"> constante do</w:t>
      </w:r>
      <w:r w:rsidR="00D439D5" w:rsidRPr="00FB4796">
        <w:rPr>
          <w:rFonts w:ascii="Bookman Old Style" w:hAnsi="Bookman Old Style" w:cs="Calibri"/>
          <w:sz w:val="24"/>
          <w:szCs w:val="24"/>
        </w:rPr>
        <w:t>s artigos</w:t>
      </w:r>
      <w:r w:rsidRPr="00FB4796">
        <w:rPr>
          <w:rFonts w:ascii="Bookman Old Style" w:hAnsi="Bookman Old Style" w:cs="Calibri"/>
          <w:sz w:val="24"/>
          <w:szCs w:val="24"/>
        </w:rPr>
        <w:t xml:space="preserve"> 1º</w:t>
      </w:r>
      <w:r w:rsidR="00D439D5" w:rsidRPr="00FB4796">
        <w:rPr>
          <w:rFonts w:ascii="Bookman Old Style" w:hAnsi="Bookman Old Style" w:cs="Calibri"/>
          <w:sz w:val="24"/>
          <w:szCs w:val="24"/>
        </w:rPr>
        <w:t xml:space="preserve"> e 2º,</w:t>
      </w:r>
      <w:r w:rsidRPr="00FB4796">
        <w:rPr>
          <w:rFonts w:ascii="Bookman Old Style" w:hAnsi="Bookman Old Style" w:cs="Calibri"/>
          <w:sz w:val="24"/>
          <w:szCs w:val="24"/>
        </w:rPr>
        <w:t xml:space="preserve"> passa</w:t>
      </w:r>
      <w:r w:rsidR="00801A65" w:rsidRPr="00FB4796">
        <w:rPr>
          <w:rFonts w:ascii="Bookman Old Style" w:hAnsi="Bookman Old Style" w:cs="Calibri"/>
          <w:sz w:val="24"/>
          <w:szCs w:val="24"/>
        </w:rPr>
        <w:t>m</w:t>
      </w:r>
      <w:r w:rsidRPr="00FB4796">
        <w:rPr>
          <w:rFonts w:ascii="Bookman Old Style" w:hAnsi="Bookman Old Style" w:cs="Calibri"/>
          <w:sz w:val="24"/>
          <w:szCs w:val="24"/>
        </w:rPr>
        <w:t xml:space="preserve"> a fazer parte integrante desta Lei Complementar. </w:t>
      </w:r>
    </w:p>
    <w:p w:rsidR="006C3AE8" w:rsidRPr="00FB4796" w:rsidRDefault="006C3AE8" w:rsidP="006C3AE8">
      <w:pPr>
        <w:pStyle w:val="SemEspaamento"/>
        <w:jc w:val="both"/>
        <w:rPr>
          <w:rFonts w:ascii="Bookman Old Style" w:hAnsi="Bookman Old Style"/>
          <w:sz w:val="24"/>
          <w:szCs w:val="24"/>
        </w:rPr>
      </w:pPr>
    </w:p>
    <w:p w:rsidR="006C3AE8" w:rsidRPr="00FB4796" w:rsidRDefault="006C3AE8" w:rsidP="00D439D5">
      <w:pPr>
        <w:pStyle w:val="SemEspaamento"/>
        <w:ind w:right="283"/>
        <w:jc w:val="both"/>
        <w:rPr>
          <w:rFonts w:ascii="Bookman Old Style" w:hAnsi="Bookman Old Style" w:cs="Calibri"/>
          <w:sz w:val="24"/>
          <w:szCs w:val="24"/>
        </w:rPr>
      </w:pPr>
      <w:r w:rsidRPr="00FB4796">
        <w:rPr>
          <w:rFonts w:ascii="Bookman Old Style" w:hAnsi="Bookman Old Style"/>
          <w:sz w:val="24"/>
          <w:szCs w:val="24"/>
        </w:rPr>
        <w:lastRenderedPageBreak/>
        <w:tab/>
      </w:r>
      <w:r w:rsidRPr="00FB4796">
        <w:rPr>
          <w:rFonts w:ascii="Bookman Old Style" w:hAnsi="Bookman Old Style" w:cs="Calibri"/>
          <w:sz w:val="24"/>
          <w:szCs w:val="24"/>
        </w:rPr>
        <w:tab/>
      </w:r>
      <w:r w:rsidRPr="00FB4796">
        <w:rPr>
          <w:rFonts w:ascii="Bookman Old Style" w:hAnsi="Bookman Old Style" w:cs="Calibri"/>
          <w:b/>
          <w:sz w:val="24"/>
          <w:szCs w:val="24"/>
        </w:rPr>
        <w:t>Art. 4º</w:t>
      </w:r>
      <w:r w:rsidRPr="00FB4796">
        <w:rPr>
          <w:rFonts w:ascii="Bookman Old Style" w:hAnsi="Bookman Old Style" w:cs="Calibri"/>
          <w:sz w:val="24"/>
          <w:szCs w:val="24"/>
        </w:rPr>
        <w:t xml:space="preserve"> O</w:t>
      </w:r>
      <w:r w:rsidR="00D439D5" w:rsidRPr="00FB4796">
        <w:rPr>
          <w:rFonts w:ascii="Bookman Old Style" w:hAnsi="Bookman Old Style" w:cs="Calibri"/>
          <w:sz w:val="24"/>
          <w:szCs w:val="24"/>
        </w:rPr>
        <w:t>s</w:t>
      </w:r>
      <w:r w:rsidRPr="00FB4796">
        <w:rPr>
          <w:rFonts w:ascii="Bookman Old Style" w:hAnsi="Bookman Old Style" w:cs="Calibri"/>
          <w:sz w:val="24"/>
          <w:szCs w:val="24"/>
        </w:rPr>
        <w:t xml:space="preserve"> percentua</w:t>
      </w:r>
      <w:r w:rsidR="00D439D5" w:rsidRPr="00FB4796">
        <w:rPr>
          <w:rFonts w:ascii="Bookman Old Style" w:hAnsi="Bookman Old Style" w:cs="Calibri"/>
          <w:sz w:val="24"/>
          <w:szCs w:val="24"/>
        </w:rPr>
        <w:t>is</w:t>
      </w:r>
      <w:r w:rsidRPr="00FB4796">
        <w:rPr>
          <w:rFonts w:ascii="Bookman Old Style" w:hAnsi="Bookman Old Style" w:cs="Calibri"/>
          <w:sz w:val="24"/>
          <w:szCs w:val="24"/>
        </w:rPr>
        <w:t xml:space="preserve"> constante</w:t>
      </w:r>
      <w:r w:rsidR="00D439D5" w:rsidRPr="00FB4796">
        <w:rPr>
          <w:rFonts w:ascii="Bookman Old Style" w:hAnsi="Bookman Old Style" w:cs="Calibri"/>
          <w:sz w:val="24"/>
          <w:szCs w:val="24"/>
        </w:rPr>
        <w:t>s</w:t>
      </w:r>
      <w:r w:rsidRPr="00FB4796">
        <w:rPr>
          <w:rFonts w:ascii="Bookman Old Style" w:hAnsi="Bookman Old Style" w:cs="Calibri"/>
          <w:sz w:val="24"/>
          <w:szCs w:val="24"/>
        </w:rPr>
        <w:t xml:space="preserve"> dos artigos anteriores é extensivo aos proventos de aposentadoria e pensão.</w:t>
      </w:r>
    </w:p>
    <w:p w:rsidR="00927B87" w:rsidRPr="00FB4796" w:rsidRDefault="00927B87" w:rsidP="00D439D5">
      <w:pPr>
        <w:ind w:right="283"/>
        <w:jc w:val="both"/>
        <w:rPr>
          <w:rFonts w:ascii="Bookman Old Style" w:hAnsi="Bookman Old Style" w:cs="Calibri"/>
          <w:sz w:val="24"/>
          <w:szCs w:val="24"/>
        </w:rPr>
      </w:pPr>
    </w:p>
    <w:p w:rsidR="00CE4535" w:rsidRPr="00FB4796" w:rsidRDefault="00CE4535" w:rsidP="009D2F2D">
      <w:pPr>
        <w:ind w:right="283" w:firstLine="1416"/>
        <w:jc w:val="both"/>
        <w:rPr>
          <w:rFonts w:ascii="Bookman Old Style" w:hAnsi="Bookman Old Style" w:cs="Calibri"/>
          <w:sz w:val="24"/>
          <w:szCs w:val="24"/>
        </w:rPr>
      </w:pPr>
      <w:r w:rsidRPr="00FB4796">
        <w:rPr>
          <w:rFonts w:ascii="Bookman Old Style" w:hAnsi="Bookman Old Style" w:cs="Calibri"/>
          <w:b/>
          <w:sz w:val="24"/>
          <w:szCs w:val="24"/>
        </w:rPr>
        <w:t>Art</w:t>
      </w:r>
      <w:r w:rsidR="000A2EC8" w:rsidRPr="00FB4796">
        <w:rPr>
          <w:rFonts w:ascii="Bookman Old Style" w:hAnsi="Bookman Old Style" w:cs="Calibri"/>
          <w:b/>
          <w:sz w:val="24"/>
          <w:szCs w:val="24"/>
        </w:rPr>
        <w:t>.</w:t>
      </w:r>
      <w:r w:rsidRPr="00FB4796">
        <w:rPr>
          <w:rFonts w:ascii="Bookman Old Style" w:hAnsi="Bookman Old Style" w:cs="Calibri"/>
          <w:b/>
          <w:sz w:val="24"/>
          <w:szCs w:val="24"/>
        </w:rPr>
        <w:t xml:space="preserve"> </w:t>
      </w:r>
      <w:r w:rsidR="006C3AE8" w:rsidRPr="00FB4796">
        <w:rPr>
          <w:rFonts w:ascii="Bookman Old Style" w:hAnsi="Bookman Old Style" w:cs="Calibri"/>
          <w:b/>
          <w:sz w:val="24"/>
          <w:szCs w:val="24"/>
        </w:rPr>
        <w:t>5º</w:t>
      </w:r>
      <w:r w:rsidR="00C6756D" w:rsidRPr="00FB4796">
        <w:rPr>
          <w:rFonts w:ascii="Bookman Old Style" w:hAnsi="Bookman Old Style" w:cs="Calibri"/>
          <w:b/>
          <w:sz w:val="24"/>
          <w:szCs w:val="24"/>
        </w:rPr>
        <w:t xml:space="preserve"> </w:t>
      </w:r>
      <w:r w:rsidRPr="00FB4796">
        <w:rPr>
          <w:rFonts w:ascii="Bookman Old Style" w:hAnsi="Bookman Old Style" w:cs="Calibri"/>
          <w:sz w:val="24"/>
          <w:szCs w:val="24"/>
        </w:rPr>
        <w:t xml:space="preserve">As despesas decorrentes da presente </w:t>
      </w:r>
      <w:r w:rsidR="00B97782" w:rsidRPr="00FB4796">
        <w:rPr>
          <w:rFonts w:ascii="Bookman Old Style" w:hAnsi="Bookman Old Style" w:cs="Calibri"/>
          <w:sz w:val="24"/>
          <w:szCs w:val="24"/>
        </w:rPr>
        <w:t>Lei</w:t>
      </w:r>
      <w:r w:rsidRPr="00FB4796">
        <w:rPr>
          <w:rFonts w:ascii="Bookman Old Style" w:hAnsi="Bookman Old Style" w:cs="Calibri"/>
          <w:sz w:val="24"/>
          <w:szCs w:val="24"/>
        </w:rPr>
        <w:t xml:space="preserve"> </w:t>
      </w:r>
      <w:r w:rsidR="00B97782" w:rsidRPr="00FB4796">
        <w:rPr>
          <w:rFonts w:ascii="Bookman Old Style" w:hAnsi="Bookman Old Style" w:cs="Calibri"/>
          <w:sz w:val="24"/>
          <w:szCs w:val="24"/>
        </w:rPr>
        <w:t>Com</w:t>
      </w:r>
      <w:r w:rsidRPr="00FB4796">
        <w:rPr>
          <w:rFonts w:ascii="Bookman Old Style" w:hAnsi="Bookman Old Style" w:cs="Calibri"/>
          <w:sz w:val="24"/>
          <w:szCs w:val="24"/>
        </w:rPr>
        <w:t xml:space="preserve">plementar correrão à conta das dotações orçamentárias próprias existentes, suplementadas se necessário. </w:t>
      </w:r>
    </w:p>
    <w:p w:rsidR="00743AD0" w:rsidRPr="00FB4796" w:rsidRDefault="00743AD0" w:rsidP="009D2F2D">
      <w:pPr>
        <w:ind w:left="423" w:right="283" w:firstLine="993"/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CE4535" w:rsidRPr="00FB4796" w:rsidRDefault="00CE4535" w:rsidP="009D2F2D">
      <w:pPr>
        <w:ind w:right="283" w:firstLine="1416"/>
        <w:jc w:val="both"/>
        <w:rPr>
          <w:rFonts w:ascii="Bookman Old Style" w:hAnsi="Bookman Old Style" w:cs="Calibri"/>
          <w:sz w:val="24"/>
          <w:szCs w:val="24"/>
        </w:rPr>
      </w:pPr>
      <w:r w:rsidRPr="00FB4796">
        <w:rPr>
          <w:rFonts w:ascii="Bookman Old Style" w:hAnsi="Bookman Old Style" w:cs="Calibri"/>
          <w:b/>
          <w:sz w:val="24"/>
          <w:szCs w:val="24"/>
        </w:rPr>
        <w:t>Art</w:t>
      </w:r>
      <w:r w:rsidR="000A2EC8" w:rsidRPr="00FB4796">
        <w:rPr>
          <w:rFonts w:ascii="Bookman Old Style" w:hAnsi="Bookman Old Style" w:cs="Calibri"/>
          <w:b/>
          <w:sz w:val="24"/>
          <w:szCs w:val="24"/>
        </w:rPr>
        <w:t>.</w:t>
      </w:r>
      <w:r w:rsidRPr="00FB4796">
        <w:rPr>
          <w:rFonts w:ascii="Bookman Old Style" w:hAnsi="Bookman Old Style" w:cs="Calibri"/>
          <w:b/>
          <w:sz w:val="24"/>
          <w:szCs w:val="24"/>
        </w:rPr>
        <w:t xml:space="preserve"> </w:t>
      </w:r>
      <w:r w:rsidR="006C3AE8" w:rsidRPr="00FB4796">
        <w:rPr>
          <w:rFonts w:ascii="Bookman Old Style" w:hAnsi="Bookman Old Style" w:cs="Calibri"/>
          <w:b/>
          <w:sz w:val="24"/>
          <w:szCs w:val="24"/>
        </w:rPr>
        <w:t>6º</w:t>
      </w:r>
      <w:r w:rsidR="00C6756D" w:rsidRPr="00FB4796">
        <w:rPr>
          <w:rFonts w:ascii="Bookman Old Style" w:hAnsi="Bookman Old Style" w:cs="Calibri"/>
          <w:b/>
          <w:sz w:val="24"/>
          <w:szCs w:val="24"/>
        </w:rPr>
        <w:t xml:space="preserve"> </w:t>
      </w:r>
      <w:r w:rsidRPr="00FB4796">
        <w:rPr>
          <w:rFonts w:ascii="Bookman Old Style" w:hAnsi="Bookman Old Style" w:cs="Calibri"/>
          <w:sz w:val="24"/>
          <w:szCs w:val="24"/>
        </w:rPr>
        <w:t>Esta Lei Complementar entra em vigor na data de sua publicação</w:t>
      </w:r>
      <w:r w:rsidR="00857B4E" w:rsidRPr="00FB4796">
        <w:rPr>
          <w:rFonts w:ascii="Bookman Old Style" w:hAnsi="Bookman Old Style" w:cs="Calibri"/>
          <w:sz w:val="24"/>
          <w:szCs w:val="24"/>
        </w:rPr>
        <w:t xml:space="preserve">, retroagindo seus efeitos a </w:t>
      </w:r>
      <w:r w:rsidR="00C37593">
        <w:rPr>
          <w:rFonts w:ascii="Bookman Old Style" w:hAnsi="Bookman Old Style" w:cs="Calibri"/>
          <w:sz w:val="24"/>
          <w:szCs w:val="24"/>
        </w:rPr>
        <w:t>02</w:t>
      </w:r>
      <w:r w:rsidR="00857B4E" w:rsidRPr="00FB4796">
        <w:rPr>
          <w:rFonts w:ascii="Bookman Old Style" w:hAnsi="Bookman Old Style" w:cs="Calibri"/>
          <w:sz w:val="24"/>
          <w:szCs w:val="24"/>
        </w:rPr>
        <w:t>/01/</w:t>
      </w:r>
      <w:r w:rsidR="00DF07BC">
        <w:rPr>
          <w:rFonts w:ascii="Bookman Old Style" w:hAnsi="Bookman Old Style" w:cs="Calibri"/>
          <w:sz w:val="24"/>
          <w:szCs w:val="24"/>
        </w:rPr>
        <w:t xml:space="preserve">2025. </w:t>
      </w:r>
      <w:r w:rsidR="00065B40" w:rsidRPr="00FB4796">
        <w:rPr>
          <w:rFonts w:ascii="Bookman Old Style" w:hAnsi="Bookman Old Style" w:cs="Calibri"/>
          <w:sz w:val="24"/>
          <w:szCs w:val="24"/>
        </w:rPr>
        <w:t xml:space="preserve"> </w:t>
      </w:r>
      <w:r w:rsidR="00EE5768" w:rsidRPr="00FB4796">
        <w:rPr>
          <w:rFonts w:ascii="Bookman Old Style" w:hAnsi="Bookman Old Style" w:cs="Calibri"/>
          <w:sz w:val="24"/>
          <w:szCs w:val="24"/>
        </w:rPr>
        <w:t xml:space="preserve"> </w:t>
      </w:r>
      <w:r w:rsidR="00AC71BE" w:rsidRPr="00FB4796">
        <w:rPr>
          <w:rFonts w:ascii="Bookman Old Style" w:hAnsi="Bookman Old Style" w:cs="Calibri"/>
          <w:sz w:val="24"/>
          <w:szCs w:val="24"/>
        </w:rPr>
        <w:t xml:space="preserve"> </w:t>
      </w:r>
      <w:r w:rsidR="00026CBE" w:rsidRPr="00FB4796">
        <w:rPr>
          <w:rFonts w:ascii="Bookman Old Style" w:hAnsi="Bookman Old Style" w:cs="Calibri"/>
          <w:sz w:val="24"/>
          <w:szCs w:val="24"/>
        </w:rPr>
        <w:t xml:space="preserve"> </w:t>
      </w:r>
      <w:r w:rsidR="00005FBA" w:rsidRPr="00FB4796">
        <w:rPr>
          <w:rFonts w:ascii="Bookman Old Style" w:hAnsi="Bookman Old Style" w:cs="Calibri"/>
          <w:sz w:val="24"/>
          <w:szCs w:val="24"/>
        </w:rPr>
        <w:t xml:space="preserve"> </w:t>
      </w:r>
      <w:r w:rsidR="0019295F" w:rsidRPr="00FB4796">
        <w:rPr>
          <w:rFonts w:ascii="Bookman Old Style" w:hAnsi="Bookman Old Style" w:cs="Calibri"/>
          <w:sz w:val="24"/>
          <w:szCs w:val="24"/>
        </w:rPr>
        <w:t xml:space="preserve"> </w:t>
      </w:r>
      <w:r w:rsidR="004B2BF3" w:rsidRPr="00FB4796">
        <w:rPr>
          <w:rFonts w:ascii="Bookman Old Style" w:hAnsi="Bookman Old Style" w:cs="Calibri"/>
          <w:sz w:val="24"/>
          <w:szCs w:val="24"/>
        </w:rPr>
        <w:t xml:space="preserve"> </w:t>
      </w:r>
      <w:r w:rsidR="00927B87" w:rsidRPr="00FB4796">
        <w:rPr>
          <w:rFonts w:ascii="Bookman Old Style" w:hAnsi="Bookman Old Style" w:cs="Calibri"/>
          <w:sz w:val="24"/>
          <w:szCs w:val="24"/>
        </w:rPr>
        <w:t xml:space="preserve"> </w:t>
      </w:r>
      <w:r w:rsidR="00857B4E" w:rsidRPr="00FB4796">
        <w:rPr>
          <w:rFonts w:ascii="Bookman Old Style" w:hAnsi="Bookman Old Style" w:cs="Calibri"/>
          <w:sz w:val="24"/>
          <w:szCs w:val="24"/>
        </w:rPr>
        <w:t xml:space="preserve"> </w:t>
      </w:r>
      <w:r w:rsidRPr="00FB4796">
        <w:rPr>
          <w:rFonts w:ascii="Bookman Old Style" w:hAnsi="Bookman Old Style" w:cs="Calibri"/>
          <w:sz w:val="24"/>
          <w:szCs w:val="24"/>
        </w:rPr>
        <w:t xml:space="preserve"> </w:t>
      </w:r>
    </w:p>
    <w:p w:rsidR="00CE4535" w:rsidRPr="00FB4796" w:rsidRDefault="00CE4535" w:rsidP="009D2F2D">
      <w:pPr>
        <w:ind w:left="423" w:right="283" w:firstLine="993"/>
        <w:jc w:val="both"/>
        <w:rPr>
          <w:rFonts w:ascii="Bookman Old Style" w:hAnsi="Bookman Old Style" w:cs="Calibri"/>
          <w:sz w:val="24"/>
          <w:szCs w:val="24"/>
        </w:rPr>
      </w:pPr>
      <w:r w:rsidRPr="00FB4796">
        <w:rPr>
          <w:rFonts w:ascii="Bookman Old Style" w:hAnsi="Bookman Old Style" w:cs="Calibri"/>
          <w:sz w:val="24"/>
          <w:szCs w:val="24"/>
        </w:rPr>
        <w:t xml:space="preserve">  </w:t>
      </w:r>
    </w:p>
    <w:p w:rsidR="00CE4535" w:rsidRPr="00FB4796" w:rsidRDefault="00030125" w:rsidP="009D2F2D">
      <w:pPr>
        <w:ind w:right="283" w:firstLine="708"/>
        <w:jc w:val="both"/>
        <w:rPr>
          <w:rFonts w:ascii="Bookman Old Style" w:hAnsi="Bookman Old Style" w:cs="Calibri"/>
          <w:sz w:val="24"/>
          <w:szCs w:val="24"/>
        </w:rPr>
      </w:pPr>
      <w:r w:rsidRPr="00FB4796">
        <w:rPr>
          <w:rFonts w:ascii="Bookman Old Style" w:hAnsi="Bookman Old Style" w:cs="Calibri"/>
          <w:sz w:val="24"/>
          <w:szCs w:val="24"/>
        </w:rPr>
        <w:t xml:space="preserve">     </w:t>
      </w:r>
      <w:r w:rsidR="00D439D5" w:rsidRPr="00FB4796">
        <w:rPr>
          <w:rFonts w:ascii="Bookman Old Style" w:hAnsi="Bookman Old Style" w:cs="Calibri"/>
          <w:sz w:val="24"/>
          <w:szCs w:val="24"/>
        </w:rPr>
        <w:tab/>
      </w:r>
      <w:r w:rsidR="00CE4535" w:rsidRPr="00FB4796">
        <w:rPr>
          <w:rFonts w:ascii="Bookman Old Style" w:hAnsi="Bookman Old Style" w:cs="Calibri"/>
          <w:sz w:val="24"/>
          <w:szCs w:val="24"/>
        </w:rPr>
        <w:t xml:space="preserve">Paço Municipal </w:t>
      </w:r>
      <w:r w:rsidR="00927B87" w:rsidRPr="00FB4796">
        <w:rPr>
          <w:rFonts w:ascii="Bookman Old Style" w:hAnsi="Bookman Old Style" w:cs="Calibri"/>
          <w:sz w:val="24"/>
          <w:szCs w:val="24"/>
        </w:rPr>
        <w:t>Doutor</w:t>
      </w:r>
      <w:r w:rsidR="00CE4535" w:rsidRPr="00FB4796">
        <w:rPr>
          <w:rFonts w:ascii="Bookman Old Style" w:hAnsi="Bookman Old Style" w:cs="Calibri"/>
          <w:sz w:val="24"/>
          <w:szCs w:val="24"/>
        </w:rPr>
        <w:t xml:space="preserve"> “João Pereira dos Santos Filho”,</w:t>
      </w:r>
      <w:r w:rsidR="00962B69" w:rsidRPr="00FB4796">
        <w:rPr>
          <w:rFonts w:ascii="Bookman Old Style" w:hAnsi="Bookman Old Style" w:cs="Calibri"/>
          <w:sz w:val="24"/>
          <w:szCs w:val="24"/>
        </w:rPr>
        <w:t xml:space="preserve"> </w:t>
      </w:r>
      <w:r w:rsidR="0079354D">
        <w:rPr>
          <w:rFonts w:ascii="Bookman Old Style" w:hAnsi="Bookman Old Style" w:cs="Calibri"/>
          <w:sz w:val="24"/>
          <w:szCs w:val="24"/>
        </w:rPr>
        <w:t>28</w:t>
      </w:r>
      <w:r w:rsidR="00683537" w:rsidRPr="00FB4796">
        <w:rPr>
          <w:rFonts w:ascii="Bookman Old Style" w:hAnsi="Bookman Old Style" w:cs="Calibri"/>
          <w:sz w:val="24"/>
          <w:szCs w:val="24"/>
        </w:rPr>
        <w:t xml:space="preserve"> </w:t>
      </w:r>
      <w:r w:rsidR="00CE4535" w:rsidRPr="00FB4796">
        <w:rPr>
          <w:rFonts w:ascii="Bookman Old Style" w:hAnsi="Bookman Old Style" w:cs="Calibri"/>
          <w:sz w:val="24"/>
          <w:szCs w:val="24"/>
        </w:rPr>
        <w:t xml:space="preserve">de </w:t>
      </w:r>
      <w:r w:rsidR="00DF07BC">
        <w:rPr>
          <w:rFonts w:ascii="Bookman Old Style" w:hAnsi="Bookman Old Style" w:cs="Calibri"/>
          <w:sz w:val="24"/>
          <w:szCs w:val="24"/>
        </w:rPr>
        <w:t>janeiro</w:t>
      </w:r>
      <w:r w:rsidR="00683537" w:rsidRPr="00FB4796">
        <w:rPr>
          <w:rFonts w:ascii="Bookman Old Style" w:hAnsi="Bookman Old Style" w:cs="Calibri"/>
          <w:sz w:val="24"/>
          <w:szCs w:val="24"/>
        </w:rPr>
        <w:t xml:space="preserve"> </w:t>
      </w:r>
      <w:r w:rsidR="00C6756D" w:rsidRPr="00FB4796">
        <w:rPr>
          <w:rFonts w:ascii="Bookman Old Style" w:hAnsi="Bookman Old Style" w:cs="Calibri"/>
          <w:sz w:val="24"/>
          <w:szCs w:val="24"/>
        </w:rPr>
        <w:t xml:space="preserve">de </w:t>
      </w:r>
      <w:r w:rsidR="00DF07BC">
        <w:rPr>
          <w:rFonts w:ascii="Bookman Old Style" w:hAnsi="Bookman Old Style" w:cs="Calibri"/>
          <w:sz w:val="24"/>
          <w:szCs w:val="24"/>
        </w:rPr>
        <w:t xml:space="preserve">2025. </w:t>
      </w:r>
      <w:r w:rsidR="00065B40" w:rsidRPr="00FB4796">
        <w:rPr>
          <w:rFonts w:ascii="Bookman Old Style" w:hAnsi="Bookman Old Style" w:cs="Calibri"/>
          <w:sz w:val="24"/>
          <w:szCs w:val="24"/>
        </w:rPr>
        <w:t xml:space="preserve"> </w:t>
      </w:r>
      <w:r w:rsidR="00EE5768" w:rsidRPr="00FB4796">
        <w:rPr>
          <w:rFonts w:ascii="Bookman Old Style" w:hAnsi="Bookman Old Style" w:cs="Calibri"/>
          <w:sz w:val="24"/>
          <w:szCs w:val="24"/>
        </w:rPr>
        <w:t xml:space="preserve"> </w:t>
      </w:r>
      <w:r w:rsidR="001F13E0" w:rsidRPr="00FB4796">
        <w:rPr>
          <w:rFonts w:ascii="Bookman Old Style" w:hAnsi="Bookman Old Style" w:cs="Calibri"/>
          <w:sz w:val="24"/>
          <w:szCs w:val="24"/>
        </w:rPr>
        <w:t xml:space="preserve"> </w:t>
      </w:r>
      <w:r w:rsidR="00026CBE" w:rsidRPr="00FB4796">
        <w:rPr>
          <w:rFonts w:ascii="Bookman Old Style" w:hAnsi="Bookman Old Style" w:cs="Calibri"/>
          <w:sz w:val="24"/>
          <w:szCs w:val="24"/>
        </w:rPr>
        <w:t xml:space="preserve"> </w:t>
      </w:r>
      <w:r w:rsidR="00005FBA" w:rsidRPr="00FB4796">
        <w:rPr>
          <w:rFonts w:ascii="Bookman Old Style" w:hAnsi="Bookman Old Style" w:cs="Calibri"/>
          <w:sz w:val="24"/>
          <w:szCs w:val="24"/>
        </w:rPr>
        <w:t xml:space="preserve"> </w:t>
      </w:r>
      <w:r w:rsidR="0019295F" w:rsidRPr="00FB4796">
        <w:rPr>
          <w:rFonts w:ascii="Bookman Old Style" w:hAnsi="Bookman Old Style" w:cs="Calibri"/>
          <w:sz w:val="24"/>
          <w:szCs w:val="24"/>
        </w:rPr>
        <w:t xml:space="preserve"> </w:t>
      </w:r>
      <w:r w:rsidR="004B2BF3" w:rsidRPr="00FB4796">
        <w:rPr>
          <w:rFonts w:ascii="Bookman Old Style" w:hAnsi="Bookman Old Style" w:cs="Calibri"/>
          <w:sz w:val="24"/>
          <w:szCs w:val="24"/>
        </w:rPr>
        <w:t xml:space="preserve"> </w:t>
      </w:r>
      <w:r w:rsidR="00927B87" w:rsidRPr="00FB4796">
        <w:rPr>
          <w:rFonts w:ascii="Bookman Old Style" w:hAnsi="Bookman Old Style" w:cs="Calibri"/>
          <w:sz w:val="24"/>
          <w:szCs w:val="24"/>
        </w:rPr>
        <w:t xml:space="preserve"> </w:t>
      </w:r>
      <w:r w:rsidR="00C6756D" w:rsidRPr="00FB4796">
        <w:rPr>
          <w:rFonts w:ascii="Bookman Old Style" w:hAnsi="Bookman Old Style" w:cs="Calibri"/>
          <w:sz w:val="24"/>
          <w:szCs w:val="24"/>
        </w:rPr>
        <w:t xml:space="preserve"> </w:t>
      </w:r>
      <w:r w:rsidR="00CE4535" w:rsidRPr="00FB4796">
        <w:rPr>
          <w:rFonts w:ascii="Bookman Old Style" w:hAnsi="Bookman Old Style" w:cs="Calibri"/>
          <w:sz w:val="24"/>
          <w:szCs w:val="24"/>
        </w:rPr>
        <w:t xml:space="preserve"> </w:t>
      </w:r>
    </w:p>
    <w:p w:rsidR="00CE4535" w:rsidRPr="00FB4796" w:rsidRDefault="00CE4535" w:rsidP="009D2F2D">
      <w:pPr>
        <w:ind w:right="283"/>
        <w:jc w:val="both"/>
        <w:rPr>
          <w:rFonts w:ascii="Bookman Old Style" w:hAnsi="Bookman Old Style" w:cs="Calibri"/>
          <w:sz w:val="24"/>
          <w:szCs w:val="24"/>
        </w:rPr>
      </w:pPr>
    </w:p>
    <w:p w:rsidR="006C3AE8" w:rsidRDefault="006C3AE8" w:rsidP="009D2F2D">
      <w:pPr>
        <w:ind w:right="283"/>
        <w:jc w:val="both"/>
        <w:rPr>
          <w:rFonts w:ascii="Bookman Old Style" w:hAnsi="Bookman Old Style" w:cs="Calibri"/>
          <w:sz w:val="24"/>
          <w:szCs w:val="24"/>
        </w:rPr>
      </w:pPr>
    </w:p>
    <w:p w:rsidR="006428B9" w:rsidRDefault="006428B9" w:rsidP="009D2F2D">
      <w:pPr>
        <w:ind w:right="283"/>
        <w:jc w:val="both"/>
        <w:rPr>
          <w:rFonts w:ascii="Bookman Old Style" w:hAnsi="Bookman Old Style" w:cs="Calibri"/>
          <w:sz w:val="24"/>
          <w:szCs w:val="24"/>
        </w:rPr>
      </w:pPr>
    </w:p>
    <w:p w:rsidR="00FB4796" w:rsidRPr="00FB4796" w:rsidRDefault="00FB4796" w:rsidP="009D2F2D">
      <w:pPr>
        <w:ind w:right="283"/>
        <w:jc w:val="both"/>
        <w:rPr>
          <w:rFonts w:ascii="Bookman Old Style" w:hAnsi="Bookman Old Style" w:cs="Calibri"/>
          <w:sz w:val="24"/>
          <w:szCs w:val="24"/>
        </w:rPr>
      </w:pPr>
    </w:p>
    <w:p w:rsidR="000817E4" w:rsidRPr="00FB4796" w:rsidRDefault="000817E4" w:rsidP="009D2F2D">
      <w:pPr>
        <w:ind w:right="283"/>
        <w:jc w:val="both"/>
        <w:rPr>
          <w:rFonts w:ascii="Bookman Old Style" w:hAnsi="Bookman Old Style" w:cs="Calibri"/>
          <w:sz w:val="24"/>
          <w:szCs w:val="24"/>
        </w:rPr>
      </w:pPr>
    </w:p>
    <w:p w:rsidR="00CE4535" w:rsidRPr="00FB4796" w:rsidRDefault="00E177EB" w:rsidP="009D2F2D">
      <w:pPr>
        <w:ind w:right="283"/>
        <w:jc w:val="both"/>
        <w:rPr>
          <w:rFonts w:ascii="Bookman Old Style" w:hAnsi="Bookman Old Style" w:cs="Calibri"/>
          <w:b/>
          <w:sz w:val="24"/>
          <w:szCs w:val="24"/>
        </w:rPr>
      </w:pPr>
      <w:r w:rsidRPr="00FB4796">
        <w:rPr>
          <w:rFonts w:ascii="Bookman Old Style" w:hAnsi="Bookman Old Style" w:cs="Calibri"/>
          <w:b/>
          <w:sz w:val="24"/>
          <w:szCs w:val="24"/>
        </w:rPr>
        <w:t xml:space="preserve">                  </w:t>
      </w:r>
      <w:r w:rsidR="00821F4D" w:rsidRPr="00FB4796">
        <w:rPr>
          <w:rFonts w:ascii="Bookman Old Style" w:hAnsi="Bookman Old Style" w:cs="Calibri"/>
          <w:b/>
          <w:sz w:val="24"/>
          <w:szCs w:val="24"/>
        </w:rPr>
        <w:t xml:space="preserve">      </w:t>
      </w:r>
      <w:r w:rsidRPr="00FB4796">
        <w:rPr>
          <w:rFonts w:ascii="Bookman Old Style" w:hAnsi="Bookman Old Style" w:cs="Calibri"/>
          <w:b/>
          <w:sz w:val="24"/>
          <w:szCs w:val="24"/>
        </w:rPr>
        <w:t xml:space="preserve">  </w:t>
      </w:r>
      <w:r w:rsidR="006C3AE8" w:rsidRPr="00FB4796">
        <w:rPr>
          <w:rFonts w:ascii="Bookman Old Style" w:hAnsi="Bookman Old Style" w:cs="Calibri"/>
          <w:b/>
          <w:sz w:val="24"/>
          <w:szCs w:val="24"/>
        </w:rPr>
        <w:t xml:space="preserve">                           </w:t>
      </w:r>
      <w:r w:rsidR="00005FBA" w:rsidRPr="00FB4796">
        <w:rPr>
          <w:rFonts w:ascii="Bookman Old Style" w:hAnsi="Bookman Old Style" w:cs="Calibri"/>
          <w:b/>
          <w:sz w:val="24"/>
          <w:szCs w:val="24"/>
        </w:rPr>
        <w:t xml:space="preserve">  </w:t>
      </w:r>
      <w:r w:rsidR="00EE5768" w:rsidRPr="00FB4796">
        <w:rPr>
          <w:rFonts w:ascii="Bookman Old Style" w:hAnsi="Bookman Old Style" w:cs="Calibri"/>
          <w:b/>
          <w:sz w:val="24"/>
          <w:szCs w:val="24"/>
        </w:rPr>
        <w:t xml:space="preserve">DR. </w:t>
      </w:r>
      <w:r w:rsidR="009D2F2D" w:rsidRPr="00FB4796">
        <w:rPr>
          <w:rFonts w:ascii="Bookman Old Style" w:hAnsi="Bookman Old Style" w:cs="Calibri"/>
          <w:b/>
          <w:sz w:val="24"/>
          <w:szCs w:val="24"/>
        </w:rPr>
        <w:t xml:space="preserve">JULIO FERNANDO GALVÃO DIAS </w:t>
      </w:r>
    </w:p>
    <w:p w:rsidR="00CE4535" w:rsidRPr="00FB4796" w:rsidRDefault="00CE4535" w:rsidP="009D2F2D">
      <w:pPr>
        <w:ind w:right="283"/>
        <w:jc w:val="both"/>
        <w:rPr>
          <w:rFonts w:ascii="Bookman Old Style" w:hAnsi="Bookman Old Style" w:cs="Calibri"/>
          <w:b/>
          <w:sz w:val="24"/>
          <w:szCs w:val="24"/>
        </w:rPr>
      </w:pPr>
      <w:r w:rsidRPr="00FB4796">
        <w:rPr>
          <w:rFonts w:ascii="Bookman Old Style" w:hAnsi="Bookman Old Style" w:cs="Calibri"/>
          <w:b/>
          <w:sz w:val="24"/>
          <w:szCs w:val="24"/>
        </w:rPr>
        <w:t xml:space="preserve">       </w:t>
      </w:r>
      <w:r w:rsidRPr="00FB4796">
        <w:rPr>
          <w:rFonts w:ascii="Bookman Old Style" w:hAnsi="Bookman Old Style" w:cs="Calibri"/>
          <w:b/>
          <w:sz w:val="24"/>
          <w:szCs w:val="24"/>
        </w:rPr>
        <w:tab/>
      </w:r>
      <w:r w:rsidRPr="00FB4796">
        <w:rPr>
          <w:rFonts w:ascii="Bookman Old Style" w:hAnsi="Bookman Old Style" w:cs="Calibri"/>
          <w:b/>
          <w:sz w:val="24"/>
          <w:szCs w:val="24"/>
        </w:rPr>
        <w:tab/>
      </w:r>
      <w:r w:rsidRPr="00FB4796">
        <w:rPr>
          <w:rFonts w:ascii="Bookman Old Style" w:hAnsi="Bookman Old Style" w:cs="Calibri"/>
          <w:b/>
          <w:sz w:val="24"/>
          <w:szCs w:val="24"/>
        </w:rPr>
        <w:tab/>
        <w:t xml:space="preserve"> </w:t>
      </w:r>
      <w:r w:rsidR="00C6756D" w:rsidRPr="00FB4796">
        <w:rPr>
          <w:rFonts w:ascii="Bookman Old Style" w:hAnsi="Bookman Old Style" w:cs="Calibri"/>
          <w:b/>
          <w:sz w:val="24"/>
          <w:szCs w:val="24"/>
        </w:rPr>
        <w:t xml:space="preserve">   </w:t>
      </w:r>
      <w:r w:rsidR="006C3AE8" w:rsidRPr="00FB4796">
        <w:rPr>
          <w:rFonts w:ascii="Bookman Old Style" w:hAnsi="Bookman Old Style" w:cs="Calibri"/>
          <w:b/>
          <w:sz w:val="24"/>
          <w:szCs w:val="24"/>
        </w:rPr>
        <w:t xml:space="preserve">                          </w:t>
      </w:r>
      <w:r w:rsidR="00821F4D" w:rsidRPr="00FB4796">
        <w:rPr>
          <w:rFonts w:ascii="Bookman Old Style" w:hAnsi="Bookman Old Style" w:cs="Calibri"/>
          <w:b/>
          <w:sz w:val="24"/>
          <w:szCs w:val="24"/>
        </w:rPr>
        <w:t xml:space="preserve">      </w:t>
      </w:r>
      <w:r w:rsidRPr="00FB4796">
        <w:rPr>
          <w:rFonts w:ascii="Bookman Old Style" w:hAnsi="Bookman Old Style" w:cs="Calibri"/>
          <w:b/>
          <w:sz w:val="24"/>
          <w:szCs w:val="24"/>
        </w:rPr>
        <w:t xml:space="preserve">  </w:t>
      </w:r>
      <w:r w:rsidR="00EE5768" w:rsidRPr="00FB4796">
        <w:rPr>
          <w:rFonts w:ascii="Bookman Old Style" w:hAnsi="Bookman Old Style" w:cs="Calibri"/>
          <w:b/>
          <w:sz w:val="24"/>
          <w:szCs w:val="24"/>
        </w:rPr>
        <w:t xml:space="preserve">  </w:t>
      </w:r>
      <w:r w:rsidR="009D2F2D" w:rsidRPr="00FB4796">
        <w:rPr>
          <w:rFonts w:ascii="Bookman Old Style" w:hAnsi="Bookman Old Style" w:cs="Calibri"/>
          <w:b/>
          <w:sz w:val="24"/>
          <w:szCs w:val="24"/>
        </w:rPr>
        <w:t xml:space="preserve">  </w:t>
      </w:r>
      <w:r w:rsidR="006749C0" w:rsidRPr="00FB4796">
        <w:rPr>
          <w:rFonts w:ascii="Bookman Old Style" w:hAnsi="Bookman Old Style" w:cs="Calibri"/>
          <w:b/>
          <w:sz w:val="24"/>
          <w:szCs w:val="24"/>
        </w:rPr>
        <w:t xml:space="preserve"> </w:t>
      </w:r>
      <w:r w:rsidR="009D2F2D" w:rsidRPr="00FB4796">
        <w:rPr>
          <w:rFonts w:ascii="Bookman Old Style" w:hAnsi="Bookman Old Style" w:cs="Calibri"/>
          <w:b/>
          <w:sz w:val="24"/>
          <w:szCs w:val="24"/>
        </w:rPr>
        <w:t xml:space="preserve"> </w:t>
      </w:r>
      <w:r w:rsidRPr="00FB4796">
        <w:rPr>
          <w:rFonts w:ascii="Bookman Old Style" w:hAnsi="Bookman Old Style" w:cs="Calibri"/>
          <w:b/>
          <w:sz w:val="24"/>
          <w:szCs w:val="24"/>
        </w:rPr>
        <w:t>Prefeito Municipal</w:t>
      </w:r>
      <w:r w:rsidR="00F92F85" w:rsidRPr="00FB4796">
        <w:rPr>
          <w:rFonts w:ascii="Bookman Old Style" w:hAnsi="Bookman Old Style" w:cs="Calibri"/>
          <w:b/>
          <w:sz w:val="24"/>
          <w:szCs w:val="24"/>
        </w:rPr>
        <w:t xml:space="preserve"> </w:t>
      </w:r>
      <w:r w:rsidR="00FB4796" w:rsidRPr="00FB4796">
        <w:rPr>
          <w:rFonts w:ascii="Bookman Old Style" w:hAnsi="Bookman Old Style" w:cs="Calibri"/>
          <w:b/>
          <w:sz w:val="24"/>
          <w:szCs w:val="24"/>
        </w:rPr>
        <w:t xml:space="preserve"> </w:t>
      </w:r>
    </w:p>
    <w:p w:rsidR="00FB4796" w:rsidRPr="00FB4796" w:rsidRDefault="00FB4796" w:rsidP="009D2F2D">
      <w:pPr>
        <w:ind w:right="283"/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FB4796" w:rsidRPr="00FB4796" w:rsidRDefault="00FB4796" w:rsidP="009D2F2D">
      <w:pPr>
        <w:ind w:right="283"/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FB4796" w:rsidRDefault="00FB4796" w:rsidP="009D2F2D">
      <w:pPr>
        <w:ind w:right="283"/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6428B9" w:rsidRDefault="006428B9" w:rsidP="009D2F2D">
      <w:pPr>
        <w:ind w:right="283"/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6428B9" w:rsidRDefault="006428B9" w:rsidP="009D2F2D">
      <w:pPr>
        <w:ind w:right="283"/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6428B9" w:rsidRDefault="006428B9" w:rsidP="009D2F2D">
      <w:pPr>
        <w:ind w:right="283"/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6428B9" w:rsidRDefault="006428B9" w:rsidP="009D2F2D">
      <w:pPr>
        <w:ind w:right="283"/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6428B9" w:rsidRDefault="006428B9" w:rsidP="009D2F2D">
      <w:pPr>
        <w:ind w:right="283"/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6428B9" w:rsidRDefault="006428B9" w:rsidP="009D2F2D">
      <w:pPr>
        <w:ind w:right="283"/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6428B9" w:rsidRDefault="006428B9" w:rsidP="009D2F2D">
      <w:pPr>
        <w:ind w:right="283"/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6428B9" w:rsidRDefault="006428B9" w:rsidP="009D2F2D">
      <w:pPr>
        <w:ind w:right="283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b/>
          <w:sz w:val="24"/>
          <w:szCs w:val="24"/>
        </w:rPr>
        <w:tab/>
      </w:r>
      <w:r>
        <w:rPr>
          <w:rFonts w:ascii="Bookman Old Style" w:hAnsi="Bookman Old Style" w:cs="Calibri"/>
          <w:b/>
          <w:sz w:val="24"/>
          <w:szCs w:val="24"/>
        </w:rPr>
        <w:tab/>
      </w:r>
      <w:r>
        <w:rPr>
          <w:rFonts w:ascii="Bookman Old Style" w:hAnsi="Bookman Old Style" w:cs="Calibri"/>
          <w:sz w:val="24"/>
          <w:szCs w:val="24"/>
        </w:rPr>
        <w:t xml:space="preserve">Publicada e afixada na SPG, registrada na data supra. </w:t>
      </w:r>
    </w:p>
    <w:p w:rsidR="006428B9" w:rsidRPr="006428B9" w:rsidRDefault="006428B9" w:rsidP="009D2F2D">
      <w:pPr>
        <w:ind w:right="283"/>
        <w:jc w:val="both"/>
        <w:rPr>
          <w:rFonts w:ascii="Bookman Old Style" w:hAnsi="Bookman Old Style" w:cs="Calibri"/>
          <w:sz w:val="24"/>
          <w:szCs w:val="24"/>
        </w:rPr>
      </w:pPr>
    </w:p>
    <w:p w:rsidR="00FB4796" w:rsidRPr="00FB4796" w:rsidRDefault="00FB4796" w:rsidP="009D2F2D">
      <w:pPr>
        <w:ind w:right="283"/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FB4796" w:rsidRPr="00FB4796" w:rsidRDefault="00FB4796" w:rsidP="009D2F2D">
      <w:pPr>
        <w:ind w:right="283"/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FB4796" w:rsidRPr="00FB4796" w:rsidRDefault="00FB4796" w:rsidP="009D2F2D">
      <w:pPr>
        <w:ind w:right="283"/>
        <w:jc w:val="both"/>
        <w:rPr>
          <w:rFonts w:ascii="Bookman Old Style" w:hAnsi="Bookman Old Style" w:cs="Calibri"/>
          <w:b/>
          <w:sz w:val="24"/>
          <w:szCs w:val="24"/>
        </w:rPr>
      </w:pPr>
    </w:p>
    <w:p w:rsidR="000817E4" w:rsidRDefault="00FB4796" w:rsidP="009D2F2D">
      <w:pPr>
        <w:ind w:right="283"/>
        <w:jc w:val="both"/>
        <w:rPr>
          <w:rFonts w:ascii="Bookman Old Style" w:hAnsi="Bookman Old Style" w:cs="Calibri"/>
          <w:b/>
          <w:sz w:val="24"/>
          <w:szCs w:val="24"/>
        </w:rPr>
      </w:pPr>
      <w:r w:rsidRPr="00FB4796">
        <w:rPr>
          <w:rFonts w:ascii="Bookman Old Style" w:hAnsi="Bookman Old Style" w:cs="Calibri"/>
          <w:b/>
          <w:sz w:val="24"/>
          <w:szCs w:val="24"/>
        </w:rPr>
        <w:tab/>
      </w:r>
    </w:p>
    <w:p w:rsidR="0056029C" w:rsidRDefault="0056029C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FB4796" w:rsidRDefault="00FB4796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FB4796" w:rsidRDefault="00FB4796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FB4796" w:rsidRDefault="00FB4796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FB4796" w:rsidRDefault="00FB4796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FB4796" w:rsidRDefault="00FB4796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FB4796" w:rsidRDefault="00FB4796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FB4796" w:rsidRDefault="00FB4796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FB4796" w:rsidRDefault="00FB4796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FB4796" w:rsidRDefault="00FB4796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FB4796" w:rsidRDefault="00FB4796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3369A0" w:rsidRPr="004866D3" w:rsidRDefault="003369A0" w:rsidP="003369A0">
      <w:pPr>
        <w:jc w:val="center"/>
        <w:rPr>
          <w:rFonts w:ascii="Bookman Old Style" w:hAnsi="Bookman Old Style"/>
          <w:b/>
          <w:sz w:val="24"/>
          <w:szCs w:val="24"/>
        </w:rPr>
      </w:pPr>
      <w:r w:rsidRPr="004866D3">
        <w:rPr>
          <w:rFonts w:ascii="Bookman Old Style" w:hAnsi="Bookman Old Style"/>
          <w:b/>
          <w:sz w:val="24"/>
          <w:szCs w:val="24"/>
        </w:rPr>
        <w:lastRenderedPageBreak/>
        <w:t xml:space="preserve">ANEXO VII </w:t>
      </w:r>
    </w:p>
    <w:p w:rsidR="003369A0" w:rsidRPr="004866D3" w:rsidRDefault="003369A0" w:rsidP="003369A0">
      <w:pPr>
        <w:jc w:val="center"/>
        <w:rPr>
          <w:rFonts w:ascii="Bookman Old Style" w:hAnsi="Bookman Old Style"/>
          <w:b/>
          <w:sz w:val="24"/>
          <w:szCs w:val="24"/>
        </w:rPr>
      </w:pPr>
      <w:r w:rsidRPr="004866D3">
        <w:rPr>
          <w:rFonts w:ascii="Bookman Old Style" w:hAnsi="Bookman Old Style"/>
          <w:b/>
          <w:sz w:val="24"/>
          <w:szCs w:val="24"/>
        </w:rPr>
        <w:t xml:space="preserve"> TABELA DE VENCIMENTO DOS DOCENTES DA SECRETARIA MUNICIPAL DA EDUCAÇÃO, ESPORTE E CULTURA</w:t>
      </w:r>
    </w:p>
    <w:p w:rsidR="003369A0" w:rsidRPr="004866D3" w:rsidRDefault="003369A0" w:rsidP="003369A0">
      <w:pPr>
        <w:rPr>
          <w:b/>
          <w:sz w:val="24"/>
          <w:szCs w:val="24"/>
        </w:rPr>
      </w:pPr>
    </w:p>
    <w:p w:rsidR="003369A0" w:rsidRPr="004866D3" w:rsidRDefault="003369A0" w:rsidP="003369A0">
      <w:pPr>
        <w:rPr>
          <w:b/>
          <w:sz w:val="24"/>
          <w:szCs w:val="24"/>
        </w:rPr>
      </w:pPr>
    </w:p>
    <w:p w:rsidR="003369A0" w:rsidRPr="004866D3" w:rsidRDefault="003369A0" w:rsidP="003369A0">
      <w:pPr>
        <w:tabs>
          <w:tab w:val="left" w:pos="567"/>
        </w:tabs>
        <w:jc w:val="both"/>
        <w:rPr>
          <w:sz w:val="24"/>
          <w:szCs w:val="24"/>
        </w:rPr>
      </w:pPr>
      <w:r w:rsidRPr="002A07CE">
        <w:rPr>
          <w:noProof/>
        </w:rPr>
        <w:drawing>
          <wp:inline distT="0" distB="0" distL="0" distR="0">
            <wp:extent cx="5940425" cy="2440940"/>
            <wp:effectExtent l="0" t="0" r="3175" b="0"/>
            <wp:docPr id="96479341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796" w:rsidRDefault="00FB4796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3369A0" w:rsidRDefault="003369A0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3369A0" w:rsidRDefault="003369A0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3369A0" w:rsidRDefault="003369A0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3369A0" w:rsidRDefault="003369A0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3369A0" w:rsidRDefault="003369A0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3369A0" w:rsidRDefault="003369A0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3369A0" w:rsidRDefault="003369A0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3369A0" w:rsidRDefault="003369A0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3369A0" w:rsidRDefault="003369A0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3369A0" w:rsidRDefault="003369A0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3369A0" w:rsidRDefault="003369A0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3369A0" w:rsidRDefault="003369A0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3369A0" w:rsidRDefault="003369A0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3369A0" w:rsidRDefault="003369A0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3369A0" w:rsidRDefault="003369A0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3369A0" w:rsidRDefault="003369A0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3369A0" w:rsidRDefault="003369A0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3369A0" w:rsidRDefault="003369A0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3369A0" w:rsidRDefault="003369A0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3369A0" w:rsidRDefault="003369A0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3369A0" w:rsidRDefault="003369A0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3369A0" w:rsidRDefault="003369A0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3369A0" w:rsidRDefault="003369A0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3369A0" w:rsidRDefault="003369A0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3369A0" w:rsidRDefault="003369A0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3369A0" w:rsidRDefault="003369A0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3369A0" w:rsidRDefault="003369A0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10160" w:type="dxa"/>
        <w:jc w:val="center"/>
        <w:tblCellMar>
          <w:left w:w="70" w:type="dxa"/>
          <w:right w:w="70" w:type="dxa"/>
        </w:tblCellMar>
        <w:tblLook w:val="04A0"/>
      </w:tblPr>
      <w:tblGrid>
        <w:gridCol w:w="928"/>
        <w:gridCol w:w="886"/>
        <w:gridCol w:w="886"/>
        <w:gridCol w:w="886"/>
        <w:gridCol w:w="886"/>
        <w:gridCol w:w="886"/>
        <w:gridCol w:w="1053"/>
        <w:gridCol w:w="886"/>
        <w:gridCol w:w="1053"/>
        <w:gridCol w:w="905"/>
        <w:gridCol w:w="905"/>
      </w:tblGrid>
      <w:tr w:rsidR="003369A0" w:rsidRPr="002A07CE" w:rsidTr="00126A21">
        <w:trPr>
          <w:trHeight w:val="825"/>
          <w:jc w:val="center"/>
        </w:trPr>
        <w:tc>
          <w:tcPr>
            <w:tcW w:w="10160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369A0" w:rsidRPr="003369A0" w:rsidRDefault="003369A0" w:rsidP="003369A0">
            <w:pPr>
              <w:jc w:val="center"/>
              <w:rPr>
                <w:rFonts w:ascii="Bookman Old Style" w:hAnsi="Bookman Old Style" w:cstheme="minorHAnsi"/>
                <w:sz w:val="24"/>
                <w:szCs w:val="24"/>
              </w:rPr>
            </w:pPr>
            <w:bookmarkStart w:id="0" w:name="RANGE!A1:K30"/>
            <w:r w:rsidRPr="003369A0">
              <w:rPr>
                <w:rFonts w:ascii="Bookman Old Style" w:hAnsi="Bookman Old Style" w:cstheme="minorHAnsi"/>
                <w:b/>
                <w:sz w:val="24"/>
                <w:szCs w:val="24"/>
              </w:rPr>
              <w:lastRenderedPageBreak/>
              <w:t xml:space="preserve">ANEXO X </w:t>
            </w:r>
            <w:r w:rsidRPr="003369A0">
              <w:rPr>
                <w:rFonts w:ascii="Bookman Old Style" w:hAnsi="Bookman Old Style" w:cstheme="minorHAnsi"/>
                <w:b/>
                <w:sz w:val="24"/>
                <w:szCs w:val="24"/>
              </w:rPr>
              <w:br/>
            </w:r>
            <w:r w:rsidRPr="003369A0"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  <w:t>TABELA DE VENCIMENTOS DOS PROFISSIONAIS DA EDUCAÇÃO BÁSICA</w:t>
            </w:r>
            <w:bookmarkEnd w:id="0"/>
            <w:r w:rsidRPr="003369A0">
              <w:rPr>
                <w:rFonts w:ascii="Bookman Old Style" w:hAnsi="Bookman Old Style" w:cstheme="minorHAnsi"/>
                <w:b/>
                <w:bCs/>
                <w:sz w:val="24"/>
                <w:szCs w:val="24"/>
              </w:rPr>
              <w:t xml:space="preserve"> - 2025</w:t>
            </w:r>
          </w:p>
        </w:tc>
      </w:tr>
      <w:tr w:rsidR="003369A0" w:rsidRPr="002A07CE" w:rsidTr="00126A21">
        <w:trPr>
          <w:trHeight w:val="375"/>
          <w:jc w:val="center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A0" w:rsidRPr="002A07CE" w:rsidRDefault="003369A0" w:rsidP="00126A21">
            <w:pPr>
              <w:ind w:firstLineChars="100" w:firstLine="190"/>
              <w:rPr>
                <w:rFonts w:ascii="Arial Black" w:hAnsi="Arial Black"/>
                <w:sz w:val="19"/>
                <w:szCs w:val="19"/>
              </w:rPr>
            </w:pPr>
            <w:r w:rsidRPr="002A07CE">
              <w:rPr>
                <w:rFonts w:ascii="Arial Black" w:hAnsi="Arial Black"/>
                <w:sz w:val="19"/>
                <w:szCs w:val="19"/>
              </w:rPr>
              <w:t>Grau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A0" w:rsidRPr="002A07CE" w:rsidRDefault="003369A0" w:rsidP="00126A21">
            <w:pPr>
              <w:jc w:val="center"/>
              <w:rPr>
                <w:rFonts w:ascii="Arial Black" w:hAnsi="Arial Black"/>
                <w:sz w:val="19"/>
                <w:szCs w:val="19"/>
              </w:rPr>
            </w:pPr>
            <w:r w:rsidRPr="002A07CE">
              <w:rPr>
                <w:rFonts w:ascii="Arial Black" w:hAnsi="Arial Black"/>
                <w:sz w:val="19"/>
                <w:szCs w:val="19"/>
              </w:rPr>
              <w:t>Grupo 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A0" w:rsidRPr="002A07CE" w:rsidRDefault="003369A0" w:rsidP="00126A21">
            <w:pPr>
              <w:jc w:val="center"/>
              <w:rPr>
                <w:rFonts w:ascii="Arial Black" w:hAnsi="Arial Black"/>
                <w:sz w:val="19"/>
                <w:szCs w:val="19"/>
              </w:rPr>
            </w:pPr>
            <w:r w:rsidRPr="002A07CE">
              <w:rPr>
                <w:rFonts w:ascii="Arial Black" w:hAnsi="Arial Black"/>
                <w:sz w:val="19"/>
                <w:szCs w:val="19"/>
              </w:rPr>
              <w:t>Grupo 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A0" w:rsidRPr="002A07CE" w:rsidRDefault="003369A0" w:rsidP="00126A21">
            <w:pPr>
              <w:jc w:val="center"/>
              <w:rPr>
                <w:rFonts w:ascii="Arial Black" w:hAnsi="Arial Black"/>
                <w:sz w:val="19"/>
                <w:szCs w:val="19"/>
              </w:rPr>
            </w:pPr>
            <w:r w:rsidRPr="002A07CE">
              <w:rPr>
                <w:rFonts w:ascii="Arial Black" w:hAnsi="Arial Black"/>
                <w:sz w:val="19"/>
                <w:szCs w:val="19"/>
              </w:rPr>
              <w:t>Grupo 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A0" w:rsidRPr="002A07CE" w:rsidRDefault="003369A0" w:rsidP="00126A21">
            <w:pPr>
              <w:jc w:val="center"/>
              <w:rPr>
                <w:rFonts w:ascii="Arial Black" w:hAnsi="Arial Black"/>
                <w:sz w:val="19"/>
                <w:szCs w:val="19"/>
              </w:rPr>
            </w:pPr>
            <w:r w:rsidRPr="002A07CE">
              <w:rPr>
                <w:rFonts w:ascii="Arial Black" w:hAnsi="Arial Black"/>
                <w:sz w:val="19"/>
                <w:szCs w:val="19"/>
              </w:rPr>
              <w:t>Grupo 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A0" w:rsidRPr="002A07CE" w:rsidRDefault="003369A0" w:rsidP="00126A21">
            <w:pPr>
              <w:jc w:val="center"/>
              <w:rPr>
                <w:rFonts w:ascii="Arial Black" w:hAnsi="Arial Black"/>
                <w:sz w:val="19"/>
                <w:szCs w:val="19"/>
              </w:rPr>
            </w:pPr>
            <w:r w:rsidRPr="002A07CE">
              <w:rPr>
                <w:rFonts w:ascii="Arial Black" w:hAnsi="Arial Black"/>
                <w:sz w:val="19"/>
                <w:szCs w:val="19"/>
              </w:rPr>
              <w:t>Grupo 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A0" w:rsidRPr="002A07CE" w:rsidRDefault="003369A0" w:rsidP="00126A21">
            <w:pPr>
              <w:ind w:firstLineChars="100" w:firstLine="190"/>
              <w:jc w:val="center"/>
              <w:rPr>
                <w:rFonts w:ascii="Arial Black" w:hAnsi="Arial Black"/>
                <w:sz w:val="19"/>
                <w:szCs w:val="19"/>
              </w:rPr>
            </w:pPr>
            <w:r w:rsidRPr="002A07CE">
              <w:rPr>
                <w:rFonts w:ascii="Arial Black" w:hAnsi="Arial Black"/>
                <w:sz w:val="19"/>
                <w:szCs w:val="19"/>
              </w:rPr>
              <w:t>Grupo 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A0" w:rsidRPr="002A07CE" w:rsidRDefault="003369A0" w:rsidP="00126A21">
            <w:pPr>
              <w:jc w:val="center"/>
              <w:rPr>
                <w:rFonts w:ascii="Arial Black" w:hAnsi="Arial Black"/>
                <w:sz w:val="19"/>
                <w:szCs w:val="19"/>
              </w:rPr>
            </w:pPr>
            <w:r w:rsidRPr="002A07CE">
              <w:rPr>
                <w:rFonts w:ascii="Arial Black" w:hAnsi="Arial Black"/>
                <w:sz w:val="19"/>
                <w:szCs w:val="19"/>
              </w:rPr>
              <w:t>Grupo 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A0" w:rsidRPr="002A07CE" w:rsidRDefault="003369A0" w:rsidP="00126A21">
            <w:pPr>
              <w:ind w:firstLineChars="100" w:firstLine="190"/>
              <w:jc w:val="center"/>
              <w:rPr>
                <w:rFonts w:ascii="Arial Black" w:hAnsi="Arial Black"/>
                <w:sz w:val="19"/>
                <w:szCs w:val="19"/>
              </w:rPr>
            </w:pPr>
            <w:r w:rsidRPr="002A07CE">
              <w:rPr>
                <w:rFonts w:ascii="Arial Black" w:hAnsi="Arial Black"/>
                <w:sz w:val="19"/>
                <w:szCs w:val="19"/>
              </w:rPr>
              <w:t>Grupo 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A0" w:rsidRPr="002A07CE" w:rsidRDefault="003369A0" w:rsidP="00126A21">
            <w:pPr>
              <w:jc w:val="center"/>
              <w:rPr>
                <w:rFonts w:ascii="Arial Black" w:hAnsi="Arial Black"/>
                <w:sz w:val="19"/>
                <w:szCs w:val="19"/>
              </w:rPr>
            </w:pPr>
            <w:r w:rsidRPr="002A07CE">
              <w:rPr>
                <w:rFonts w:ascii="Arial Black" w:hAnsi="Arial Black"/>
                <w:sz w:val="19"/>
                <w:szCs w:val="19"/>
              </w:rPr>
              <w:t>Grupo 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A0" w:rsidRPr="002A07CE" w:rsidRDefault="003369A0" w:rsidP="00126A21">
            <w:pPr>
              <w:jc w:val="center"/>
              <w:rPr>
                <w:rFonts w:ascii="Arial Black" w:hAnsi="Arial Black"/>
                <w:sz w:val="19"/>
                <w:szCs w:val="19"/>
              </w:rPr>
            </w:pPr>
            <w:r w:rsidRPr="002A07CE">
              <w:rPr>
                <w:rFonts w:ascii="Arial Black" w:hAnsi="Arial Black"/>
                <w:sz w:val="19"/>
                <w:szCs w:val="19"/>
              </w:rPr>
              <w:t>Grupo 10</w:t>
            </w:r>
          </w:p>
        </w:tc>
      </w:tr>
      <w:tr w:rsidR="003369A0" w:rsidRPr="002A07CE" w:rsidTr="00126A21">
        <w:trPr>
          <w:trHeight w:val="360"/>
          <w:jc w:val="center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color w:val="000000"/>
              </w:rPr>
            </w:pPr>
            <w:r w:rsidRPr="002A07CE">
              <w:rPr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A0" w:rsidRPr="002A07CE" w:rsidRDefault="003369A0" w:rsidP="00126A21">
            <w:pPr>
              <w:jc w:val="center"/>
              <w:rPr>
                <w:rFonts w:ascii="Arial Black" w:hAnsi="Arial Black"/>
                <w:sz w:val="21"/>
                <w:szCs w:val="21"/>
              </w:rPr>
            </w:pPr>
            <w:r w:rsidRPr="002A07CE">
              <w:rPr>
                <w:rFonts w:ascii="Arial Black" w:hAnsi="Arial Black"/>
                <w:sz w:val="21"/>
                <w:szCs w:val="21"/>
              </w:rPr>
              <w:t>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A0" w:rsidRPr="002A07CE" w:rsidRDefault="003369A0" w:rsidP="00126A21">
            <w:pPr>
              <w:jc w:val="center"/>
              <w:rPr>
                <w:rFonts w:ascii="Arial Black" w:hAnsi="Arial Black"/>
                <w:sz w:val="21"/>
                <w:szCs w:val="21"/>
              </w:rPr>
            </w:pPr>
            <w:r w:rsidRPr="002A07CE">
              <w:rPr>
                <w:rFonts w:ascii="Arial Black" w:hAnsi="Arial Black"/>
                <w:sz w:val="21"/>
                <w:szCs w:val="21"/>
              </w:rPr>
              <w:t>B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A0" w:rsidRPr="002A07CE" w:rsidRDefault="003369A0" w:rsidP="00126A21">
            <w:pPr>
              <w:jc w:val="center"/>
              <w:rPr>
                <w:rFonts w:ascii="Arial Black" w:hAnsi="Arial Black"/>
                <w:sz w:val="21"/>
                <w:szCs w:val="21"/>
              </w:rPr>
            </w:pPr>
            <w:r w:rsidRPr="002A07CE">
              <w:rPr>
                <w:rFonts w:ascii="Arial Black" w:hAnsi="Arial Black"/>
                <w:sz w:val="21"/>
                <w:szCs w:val="21"/>
              </w:rPr>
              <w:t>C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A0" w:rsidRPr="002A07CE" w:rsidRDefault="003369A0" w:rsidP="00126A21">
            <w:pPr>
              <w:jc w:val="center"/>
              <w:rPr>
                <w:rFonts w:ascii="Arial Black" w:hAnsi="Arial Black"/>
                <w:sz w:val="21"/>
                <w:szCs w:val="21"/>
              </w:rPr>
            </w:pPr>
            <w:r w:rsidRPr="002A07CE">
              <w:rPr>
                <w:rFonts w:ascii="Arial Black" w:hAnsi="Arial Black"/>
                <w:sz w:val="21"/>
                <w:szCs w:val="21"/>
              </w:rPr>
              <w:t>D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A0" w:rsidRPr="002A07CE" w:rsidRDefault="003369A0" w:rsidP="00126A21">
            <w:pPr>
              <w:jc w:val="center"/>
              <w:rPr>
                <w:rFonts w:ascii="Arial Black" w:hAnsi="Arial Black"/>
                <w:sz w:val="21"/>
                <w:szCs w:val="21"/>
              </w:rPr>
            </w:pPr>
            <w:r w:rsidRPr="002A07CE">
              <w:rPr>
                <w:rFonts w:ascii="Arial Black" w:hAnsi="Arial Black"/>
                <w:sz w:val="21"/>
                <w:szCs w:val="21"/>
              </w:rPr>
              <w:t>E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A0" w:rsidRPr="002A07CE" w:rsidRDefault="003369A0" w:rsidP="00126A21">
            <w:pPr>
              <w:jc w:val="center"/>
              <w:rPr>
                <w:rFonts w:ascii="Arial Black" w:hAnsi="Arial Black"/>
                <w:sz w:val="21"/>
                <w:szCs w:val="21"/>
              </w:rPr>
            </w:pPr>
            <w:r w:rsidRPr="002A07CE">
              <w:rPr>
                <w:rFonts w:ascii="Arial Black" w:hAnsi="Arial Black"/>
                <w:sz w:val="21"/>
                <w:szCs w:val="21"/>
              </w:rPr>
              <w:t>F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A0" w:rsidRPr="002A07CE" w:rsidRDefault="003369A0" w:rsidP="00126A21">
            <w:pPr>
              <w:jc w:val="center"/>
              <w:rPr>
                <w:rFonts w:ascii="Arial Black" w:hAnsi="Arial Black"/>
                <w:sz w:val="21"/>
                <w:szCs w:val="21"/>
              </w:rPr>
            </w:pPr>
            <w:r w:rsidRPr="002A07CE">
              <w:rPr>
                <w:rFonts w:ascii="Arial Black" w:hAnsi="Arial Black"/>
                <w:sz w:val="21"/>
                <w:szCs w:val="21"/>
              </w:rPr>
              <w:t>G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A0" w:rsidRPr="002A07CE" w:rsidRDefault="003369A0" w:rsidP="00126A21">
            <w:pPr>
              <w:jc w:val="center"/>
              <w:rPr>
                <w:rFonts w:ascii="Arial Black" w:hAnsi="Arial Black"/>
                <w:sz w:val="21"/>
                <w:szCs w:val="21"/>
              </w:rPr>
            </w:pPr>
            <w:r w:rsidRPr="002A07CE">
              <w:rPr>
                <w:rFonts w:ascii="Arial Black" w:hAnsi="Arial Black"/>
                <w:sz w:val="21"/>
                <w:szCs w:val="21"/>
              </w:rPr>
              <w:t>H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369A0" w:rsidRPr="002A07CE" w:rsidRDefault="003369A0" w:rsidP="00126A21">
            <w:pPr>
              <w:jc w:val="center"/>
              <w:rPr>
                <w:rFonts w:ascii="Arial Black" w:hAnsi="Arial Black"/>
                <w:color w:val="000000"/>
                <w:sz w:val="21"/>
                <w:szCs w:val="21"/>
              </w:rPr>
            </w:pPr>
            <w:r w:rsidRPr="002A07CE">
              <w:rPr>
                <w:rFonts w:ascii="Arial Black" w:hAnsi="Arial Black"/>
                <w:color w:val="000000"/>
                <w:sz w:val="21"/>
                <w:szCs w:val="21"/>
              </w:rPr>
              <w:t>I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9A0" w:rsidRPr="002A07CE" w:rsidRDefault="003369A0" w:rsidP="00126A21">
            <w:pPr>
              <w:jc w:val="center"/>
              <w:rPr>
                <w:rFonts w:ascii="Arial Black" w:hAnsi="Arial Black"/>
                <w:sz w:val="21"/>
                <w:szCs w:val="21"/>
              </w:rPr>
            </w:pPr>
            <w:r w:rsidRPr="002A07CE">
              <w:rPr>
                <w:rFonts w:ascii="Arial Black" w:hAnsi="Arial Black"/>
                <w:sz w:val="21"/>
                <w:szCs w:val="21"/>
              </w:rPr>
              <w:t>J</w:t>
            </w:r>
          </w:p>
        </w:tc>
      </w:tr>
      <w:tr w:rsidR="003369A0" w:rsidRPr="002A07CE" w:rsidTr="00126A21">
        <w:trPr>
          <w:trHeight w:val="325"/>
          <w:jc w:val="center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A0" w:rsidRPr="002A07CE" w:rsidRDefault="003369A0" w:rsidP="00126A21">
            <w:pPr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2A07CE">
              <w:rPr>
                <w:rFonts w:ascii="Courier New" w:hAnsi="Courier New" w:cs="Courier New"/>
                <w:sz w:val="19"/>
                <w:szCs w:val="19"/>
              </w:rPr>
              <w:t>1-SME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     -  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1.518,00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1.518,00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1.518,00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1.709,89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2.051,85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2.462,24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2.954,69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3.545,61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4.797,67 </w:t>
            </w:r>
          </w:p>
        </w:tc>
      </w:tr>
      <w:tr w:rsidR="003369A0" w:rsidRPr="002A07CE" w:rsidTr="00126A21">
        <w:trPr>
          <w:trHeight w:val="330"/>
          <w:jc w:val="center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A0" w:rsidRPr="002A07CE" w:rsidRDefault="003369A0" w:rsidP="00126A21">
            <w:pPr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2A07CE">
              <w:rPr>
                <w:rFonts w:ascii="Courier New" w:hAnsi="Courier New" w:cs="Courier New"/>
                <w:sz w:val="19"/>
                <w:szCs w:val="19"/>
              </w:rPr>
              <w:t>2-SME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     -  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1.518,00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1.518,00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1.518,00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1.795,38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2.154,45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2.585,36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3.102,41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3.722,90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5.037,55 </w:t>
            </w:r>
          </w:p>
        </w:tc>
      </w:tr>
      <w:tr w:rsidR="003369A0" w:rsidRPr="002A07CE" w:rsidTr="00126A21">
        <w:trPr>
          <w:trHeight w:val="315"/>
          <w:jc w:val="center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A0" w:rsidRPr="002A07CE" w:rsidRDefault="003369A0" w:rsidP="00126A21">
            <w:pPr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2A07CE">
              <w:rPr>
                <w:rFonts w:ascii="Courier New" w:hAnsi="Courier New" w:cs="Courier New"/>
                <w:sz w:val="19"/>
                <w:szCs w:val="19"/>
              </w:rPr>
              <w:t>3-SKE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1.518,00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1.518,00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1.518,00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1.570,96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1.885,13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2.262,17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2.714,61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3.257,53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3.909,05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5.289,42 </w:t>
            </w:r>
          </w:p>
        </w:tc>
      </w:tr>
      <w:tr w:rsidR="003369A0" w:rsidRPr="002A07CE" w:rsidTr="00126A21">
        <w:trPr>
          <w:trHeight w:val="330"/>
          <w:jc w:val="center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A0" w:rsidRPr="002A07CE" w:rsidRDefault="003369A0" w:rsidP="00126A21">
            <w:pPr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2A07CE">
              <w:rPr>
                <w:rFonts w:ascii="Courier New" w:hAnsi="Courier New" w:cs="Courier New"/>
                <w:sz w:val="19"/>
                <w:szCs w:val="19"/>
              </w:rPr>
              <w:t>4-SME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1.518,00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1.518,00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1.518,00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1.649,50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1.979,40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2.375,29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2.850,33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3.420,41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4.104,48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1.505,91 </w:t>
            </w:r>
          </w:p>
        </w:tc>
      </w:tr>
      <w:tr w:rsidR="003369A0" w:rsidRPr="002A07CE" w:rsidTr="00126A21">
        <w:trPr>
          <w:trHeight w:val="330"/>
          <w:jc w:val="center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A0" w:rsidRPr="002A07CE" w:rsidRDefault="003369A0" w:rsidP="00126A21">
            <w:pPr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2A07CE">
              <w:rPr>
                <w:rFonts w:ascii="Courier New" w:hAnsi="Courier New" w:cs="Courier New"/>
                <w:sz w:val="19"/>
                <w:szCs w:val="19"/>
              </w:rPr>
              <w:t>5-SME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1.518,00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1.518,00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1.518,00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1.731,97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2.078,36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2.494,05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2.992,43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3.591,43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4.309,71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5.831,60 </w:t>
            </w:r>
          </w:p>
        </w:tc>
      </w:tr>
      <w:tr w:rsidR="003369A0" w:rsidRPr="002A07CE" w:rsidTr="00126A21">
        <w:trPr>
          <w:trHeight w:val="335"/>
          <w:jc w:val="center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A0" w:rsidRPr="002A07CE" w:rsidRDefault="003369A0" w:rsidP="00126A21">
            <w:pPr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2A07CE">
              <w:rPr>
                <w:rFonts w:ascii="Courier New" w:hAnsi="Courier New" w:cs="Courier New"/>
                <w:sz w:val="19"/>
                <w:szCs w:val="19"/>
              </w:rPr>
              <w:t>6-SME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1.518,00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1.518,00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1.518,00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1.818,58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2.182,29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2.618,74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3.142,50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3.771,01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4.525,21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6.123,17 </w:t>
            </w:r>
          </w:p>
        </w:tc>
      </w:tr>
      <w:tr w:rsidR="003369A0" w:rsidRPr="002A07CE" w:rsidTr="00126A21">
        <w:trPr>
          <w:trHeight w:val="335"/>
          <w:jc w:val="center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A0" w:rsidRPr="002A07CE" w:rsidRDefault="003369A0" w:rsidP="00126A21">
            <w:pPr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2A07CE">
              <w:rPr>
                <w:rFonts w:ascii="Courier New" w:hAnsi="Courier New" w:cs="Courier New"/>
                <w:sz w:val="19"/>
                <w:szCs w:val="19"/>
              </w:rPr>
              <w:t>7-SME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1.518,00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1.518,00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1.591,25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1.909,50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2.291,40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2.749,68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3.299,62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3.959,55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4.751,45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6.429,34 </w:t>
            </w:r>
          </w:p>
        </w:tc>
      </w:tr>
      <w:tr w:rsidR="003369A0" w:rsidRPr="002A07CE" w:rsidTr="00126A21">
        <w:trPr>
          <w:trHeight w:val="330"/>
          <w:jc w:val="center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A0" w:rsidRPr="002A07CE" w:rsidRDefault="003369A0" w:rsidP="00126A21">
            <w:pPr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2A07CE">
              <w:rPr>
                <w:rFonts w:ascii="Courier New" w:hAnsi="Courier New" w:cs="Courier New"/>
                <w:sz w:val="19"/>
                <w:szCs w:val="19"/>
              </w:rPr>
              <w:t>8-SME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1.518,00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1.518,00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1.670,82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2.004,98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2.405,98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2.887,17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3.464,61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4.158,23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4.989,04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6.750,81 </w:t>
            </w:r>
          </w:p>
        </w:tc>
      </w:tr>
      <w:tr w:rsidR="003369A0" w:rsidRPr="002A07CE" w:rsidTr="00126A21">
        <w:trPr>
          <w:trHeight w:val="330"/>
          <w:jc w:val="center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A0" w:rsidRPr="002A07CE" w:rsidRDefault="003369A0" w:rsidP="00126A21">
            <w:pPr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2A07CE">
              <w:rPr>
                <w:rFonts w:ascii="Courier New" w:hAnsi="Courier New" w:cs="Courier New"/>
                <w:sz w:val="19"/>
                <w:szCs w:val="19"/>
              </w:rPr>
              <w:t>9-SME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1.518,00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1.518,00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1.754,36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2.105,23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2.526,28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3.031,53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3.637,84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4.365,40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5.238,48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7.088,34 </w:t>
            </w:r>
          </w:p>
        </w:tc>
      </w:tr>
      <w:tr w:rsidR="003369A0" w:rsidRPr="002A07CE" w:rsidTr="00126A21">
        <w:trPr>
          <w:trHeight w:val="335"/>
          <w:jc w:val="center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A0" w:rsidRPr="002A07CE" w:rsidRDefault="003369A0" w:rsidP="00126A21">
            <w:pPr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2A07CE">
              <w:rPr>
                <w:rFonts w:ascii="Courier New" w:hAnsi="Courier New" w:cs="Courier New"/>
                <w:sz w:val="19"/>
                <w:szCs w:val="19"/>
              </w:rPr>
              <w:t>10-SME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1.518,00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1.535,06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1.842,07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2.210,49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2.652,59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3.183,10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3.819,72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4.583,68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5.500,41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7.442,75 </w:t>
            </w:r>
          </w:p>
        </w:tc>
      </w:tr>
      <w:tr w:rsidR="003369A0" w:rsidRPr="002A07CE" w:rsidTr="00126A21">
        <w:trPr>
          <w:trHeight w:val="330"/>
          <w:jc w:val="center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A0" w:rsidRPr="002A07CE" w:rsidRDefault="003369A0" w:rsidP="00126A21">
            <w:pPr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2A07CE">
              <w:rPr>
                <w:rFonts w:ascii="Courier New" w:hAnsi="Courier New" w:cs="Courier New"/>
                <w:sz w:val="19"/>
                <w:szCs w:val="19"/>
              </w:rPr>
              <w:t>11-SME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1.518,00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1.611,80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1.934,19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2.321,02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2.785,22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3.342,27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4.010,72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4.812,85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5.775,43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7.814,90 </w:t>
            </w:r>
          </w:p>
        </w:tc>
      </w:tr>
      <w:tr w:rsidR="003369A0" w:rsidRPr="002A07CE" w:rsidTr="00126A21">
        <w:trPr>
          <w:trHeight w:val="335"/>
          <w:jc w:val="center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A0" w:rsidRPr="002A07CE" w:rsidRDefault="003369A0" w:rsidP="00126A21">
            <w:pPr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2A07CE">
              <w:rPr>
                <w:rFonts w:ascii="Courier New" w:hAnsi="Courier New" w:cs="Courier New"/>
                <w:sz w:val="19"/>
                <w:szCs w:val="19"/>
              </w:rPr>
              <w:t>12-SME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1.518,00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1.692,42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2.030,90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2.437,07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2.924,48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3.509,37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4.211,26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5.053,50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6.064,22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8.205,65 </w:t>
            </w:r>
          </w:p>
        </w:tc>
      </w:tr>
      <w:tr w:rsidR="003369A0" w:rsidRPr="002A07CE" w:rsidTr="00126A21">
        <w:trPr>
          <w:trHeight w:val="330"/>
          <w:jc w:val="center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A0" w:rsidRPr="002A07CE" w:rsidRDefault="003369A0" w:rsidP="00126A21">
            <w:pPr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2A07CE">
              <w:rPr>
                <w:rFonts w:ascii="Courier New" w:hAnsi="Courier New" w:cs="Courier New"/>
                <w:sz w:val="19"/>
                <w:szCs w:val="19"/>
              </w:rPr>
              <w:t>13-SME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1.518,00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1.777,02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2.132,42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2.558,92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3.070,70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3.684,84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4.421,81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5.306,46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6.367,40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8.615,93 </w:t>
            </w:r>
          </w:p>
        </w:tc>
      </w:tr>
      <w:tr w:rsidR="003369A0" w:rsidRPr="002A07CE" w:rsidTr="00126A21">
        <w:trPr>
          <w:trHeight w:val="350"/>
          <w:jc w:val="center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A0" w:rsidRPr="002A07CE" w:rsidRDefault="003369A0" w:rsidP="00126A21">
            <w:pPr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2A07CE">
              <w:rPr>
                <w:rFonts w:ascii="Courier New" w:hAnsi="Courier New" w:cs="Courier New"/>
                <w:sz w:val="19"/>
                <w:szCs w:val="19"/>
              </w:rPr>
              <w:t>14-SME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1.554,30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1.865,88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2.239,06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2.686,86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3.224,24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3.869,09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4.642,91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5.571,49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6.685,80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9.046,73 </w:t>
            </w:r>
          </w:p>
        </w:tc>
      </w:tr>
      <w:tr w:rsidR="003369A0" w:rsidRPr="002A07CE" w:rsidTr="00126A21">
        <w:trPr>
          <w:trHeight w:val="305"/>
          <w:jc w:val="center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A0" w:rsidRPr="002A07CE" w:rsidRDefault="003369A0" w:rsidP="00126A21">
            <w:pPr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2A07CE">
              <w:rPr>
                <w:rFonts w:ascii="Courier New" w:hAnsi="Courier New" w:cs="Courier New"/>
                <w:sz w:val="19"/>
                <w:szCs w:val="19"/>
              </w:rPr>
              <w:t>15-SME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1.632,66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1.959,17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2.351,01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2.821,20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3.385,45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4.062,55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4.875,06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5.850,06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7.020,08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9.499,06 </w:t>
            </w:r>
          </w:p>
        </w:tc>
      </w:tr>
      <w:tr w:rsidR="003369A0" w:rsidRPr="002A07CE" w:rsidTr="00126A21">
        <w:trPr>
          <w:trHeight w:val="320"/>
          <w:jc w:val="center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A0" w:rsidRPr="002A07CE" w:rsidRDefault="003369A0" w:rsidP="00126A21">
            <w:pPr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2A07CE">
              <w:rPr>
                <w:rFonts w:ascii="Courier New" w:hAnsi="Courier New" w:cs="Courier New"/>
                <w:sz w:val="19"/>
                <w:szCs w:val="19"/>
              </w:rPr>
              <w:t>16-SME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1.714,28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2.057,15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2.468,56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2.962,28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3.554,72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4.265,68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5.118,81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6.142,57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7.371,08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9.974,00 </w:t>
            </w:r>
          </w:p>
        </w:tc>
      </w:tr>
      <w:tr w:rsidR="003369A0" w:rsidRPr="002A07CE" w:rsidTr="00126A21">
        <w:trPr>
          <w:trHeight w:val="330"/>
          <w:jc w:val="center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A0" w:rsidRPr="002A07CE" w:rsidRDefault="003369A0" w:rsidP="00126A21">
            <w:pPr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2A07CE">
              <w:rPr>
                <w:rFonts w:ascii="Courier New" w:hAnsi="Courier New" w:cs="Courier New"/>
                <w:sz w:val="19"/>
                <w:szCs w:val="19"/>
              </w:rPr>
              <w:t>17-SME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1.799,99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2.159,99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2.591,99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3.110,38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3.732,46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4.478,95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5.374,74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6.449,70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7.739,62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10.472,71 </w:t>
            </w:r>
          </w:p>
        </w:tc>
      </w:tr>
      <w:tr w:rsidR="003369A0" w:rsidRPr="002A07CE" w:rsidTr="00126A21">
        <w:trPr>
          <w:trHeight w:val="335"/>
          <w:jc w:val="center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A0" w:rsidRPr="002A07CE" w:rsidRDefault="003369A0" w:rsidP="00126A21">
            <w:pPr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2A07CE">
              <w:rPr>
                <w:rFonts w:ascii="Courier New" w:hAnsi="Courier New" w:cs="Courier New"/>
                <w:sz w:val="19"/>
                <w:szCs w:val="19"/>
              </w:rPr>
              <w:t>18-SME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1.890,00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2.267,98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2.721,58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3.265,91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3.919,09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4.702,91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5.643,48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6.772,18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8.126,62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10.996,35 </w:t>
            </w:r>
          </w:p>
        </w:tc>
      </w:tr>
      <w:tr w:rsidR="003369A0" w:rsidRPr="002A07CE" w:rsidTr="00126A21">
        <w:trPr>
          <w:trHeight w:val="315"/>
          <w:jc w:val="center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A0" w:rsidRPr="002A07CE" w:rsidRDefault="003369A0" w:rsidP="00126A21">
            <w:pPr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2A07CE">
              <w:rPr>
                <w:rFonts w:ascii="Courier New" w:hAnsi="Courier New" w:cs="Courier New"/>
                <w:sz w:val="19"/>
                <w:szCs w:val="19"/>
              </w:rPr>
              <w:t>19-SME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1.984,49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2.381,39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2.859,69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3.429,20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4.115,03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4.938,04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5.925,66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7.110,80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8.532,94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11.546,16 </w:t>
            </w:r>
          </w:p>
        </w:tc>
      </w:tr>
      <w:tr w:rsidR="003369A0" w:rsidRPr="002A07CE" w:rsidTr="00126A21">
        <w:trPr>
          <w:trHeight w:val="330"/>
          <w:jc w:val="center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A0" w:rsidRPr="002A07CE" w:rsidRDefault="003369A0" w:rsidP="00126A21">
            <w:pPr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2A07CE">
              <w:rPr>
                <w:rFonts w:ascii="Courier New" w:hAnsi="Courier New" w:cs="Courier New"/>
                <w:sz w:val="19"/>
                <w:szCs w:val="19"/>
              </w:rPr>
              <w:t>20-SME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2.083,71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2.500,45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3.000,55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3.600,65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4.320,78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5.184,95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6.221,94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7.466,32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8.959,59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12.123,47 </w:t>
            </w:r>
          </w:p>
        </w:tc>
      </w:tr>
      <w:tr w:rsidR="003369A0" w:rsidRPr="002A07CE" w:rsidTr="00126A21">
        <w:trPr>
          <w:trHeight w:val="325"/>
          <w:jc w:val="center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A0" w:rsidRPr="002A07CE" w:rsidRDefault="003369A0" w:rsidP="00126A21">
            <w:pPr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2A07CE">
              <w:rPr>
                <w:rFonts w:ascii="Courier New" w:hAnsi="Courier New" w:cs="Courier New"/>
                <w:sz w:val="19"/>
                <w:szCs w:val="19"/>
              </w:rPr>
              <w:t>21-SME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2.187,89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2.625,49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3.150,58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3.780,69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4.536,82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5.444,20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6.533,04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7.839,64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9.407,58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12.729,65 </w:t>
            </w:r>
          </w:p>
        </w:tc>
      </w:tr>
      <w:tr w:rsidR="003369A0" w:rsidRPr="002A07CE" w:rsidTr="00126A21">
        <w:trPr>
          <w:trHeight w:val="325"/>
          <w:jc w:val="center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A0" w:rsidRPr="002A07CE" w:rsidRDefault="003369A0" w:rsidP="00126A21">
            <w:pPr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2A07CE">
              <w:rPr>
                <w:rFonts w:ascii="Courier New" w:hAnsi="Courier New" w:cs="Courier New"/>
                <w:sz w:val="19"/>
                <w:szCs w:val="19"/>
              </w:rPr>
              <w:t>22SME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2.297,30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2.756,75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3.308,11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3.969,72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4.763,67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5.716,40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6.859,69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8.231,64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9.877,96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13.366,13 </w:t>
            </w:r>
          </w:p>
        </w:tc>
      </w:tr>
      <w:tr w:rsidR="003369A0" w:rsidRPr="002A07CE" w:rsidTr="00126A21">
        <w:trPr>
          <w:trHeight w:val="320"/>
          <w:jc w:val="center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A0" w:rsidRPr="002A07CE" w:rsidRDefault="003369A0" w:rsidP="00126A21">
            <w:pPr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2A07CE">
              <w:rPr>
                <w:rFonts w:ascii="Courier New" w:hAnsi="Courier New" w:cs="Courier New"/>
                <w:sz w:val="19"/>
                <w:szCs w:val="19"/>
              </w:rPr>
              <w:t>23-SME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2.412,16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2.894,59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3.473,52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4.168,21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5.001,86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6.002,23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7.202,68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8.643,21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10.371,87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14.034,45 </w:t>
            </w:r>
          </w:p>
        </w:tc>
      </w:tr>
      <w:tr w:rsidR="003369A0" w:rsidRPr="002A07CE" w:rsidTr="00126A21">
        <w:trPr>
          <w:trHeight w:val="330"/>
          <w:jc w:val="center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A0" w:rsidRPr="002A07CE" w:rsidRDefault="003369A0" w:rsidP="00126A21">
            <w:pPr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2A07CE">
              <w:rPr>
                <w:rFonts w:ascii="Courier New" w:hAnsi="Courier New" w:cs="Courier New"/>
                <w:sz w:val="19"/>
                <w:szCs w:val="19"/>
              </w:rPr>
              <w:t>24-SME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2.532,77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3.039,32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3.647,19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4.376,63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5.251,94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6.302,34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7.562,81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9.075,37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10.890,46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14.736,17 </w:t>
            </w:r>
          </w:p>
        </w:tc>
      </w:tr>
      <w:tr w:rsidR="003369A0" w:rsidRPr="002A07CE" w:rsidTr="00126A21">
        <w:trPr>
          <w:trHeight w:val="330"/>
          <w:jc w:val="center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A0" w:rsidRPr="002A07CE" w:rsidRDefault="003369A0" w:rsidP="00126A21">
            <w:pPr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2A07CE">
              <w:rPr>
                <w:rFonts w:ascii="Courier New" w:hAnsi="Courier New" w:cs="Courier New"/>
                <w:sz w:val="19"/>
                <w:szCs w:val="19"/>
              </w:rPr>
              <w:t>25-SME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2.659,40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3.191,29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3.829,54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4.595,44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5.514,54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6.617,54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7.940,94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9.529,12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11.434,97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15.472,97 </w:t>
            </w:r>
          </w:p>
        </w:tc>
      </w:tr>
      <w:tr w:rsidR="003369A0" w:rsidRPr="002A07CE" w:rsidTr="00126A21">
        <w:trPr>
          <w:trHeight w:val="330"/>
          <w:jc w:val="center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A0" w:rsidRPr="002A07CE" w:rsidRDefault="003369A0" w:rsidP="00126A21">
            <w:pPr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2A07CE">
              <w:rPr>
                <w:rFonts w:ascii="Courier New" w:hAnsi="Courier New" w:cs="Courier New"/>
                <w:sz w:val="19"/>
                <w:szCs w:val="19"/>
              </w:rPr>
              <w:t>26-SME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2.792,37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3.350,85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4.021,01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4.825,21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5.790,28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6.948,33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8.337,99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10.005,58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12.006,72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16.246,63 </w:t>
            </w:r>
          </w:p>
        </w:tc>
      </w:tr>
      <w:tr w:rsidR="003369A0" w:rsidRPr="002A07CE" w:rsidTr="00126A21">
        <w:trPr>
          <w:trHeight w:val="355"/>
          <w:jc w:val="center"/>
        </w:trPr>
        <w:tc>
          <w:tcPr>
            <w:tcW w:w="9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69A0" w:rsidRPr="002A07CE" w:rsidRDefault="003369A0" w:rsidP="00126A21">
            <w:pPr>
              <w:jc w:val="center"/>
              <w:rPr>
                <w:rFonts w:ascii="Courier New" w:hAnsi="Courier New" w:cs="Courier New"/>
                <w:sz w:val="19"/>
                <w:szCs w:val="19"/>
              </w:rPr>
            </w:pPr>
            <w:r w:rsidRPr="002A07CE">
              <w:rPr>
                <w:rFonts w:ascii="Courier New" w:hAnsi="Courier New" w:cs="Courier New"/>
                <w:sz w:val="19"/>
                <w:szCs w:val="19"/>
              </w:rPr>
              <w:t>27-SME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2.932,01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3.518,39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4.222,08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5.066,50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6.079,79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7.295,74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8.754,90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10.505,88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12.607,04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9A0" w:rsidRPr="002A07CE" w:rsidRDefault="003369A0" w:rsidP="00126A21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2A07C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17.058,95 </w:t>
            </w:r>
          </w:p>
        </w:tc>
      </w:tr>
    </w:tbl>
    <w:p w:rsidR="003369A0" w:rsidRDefault="003369A0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p w:rsidR="003369A0" w:rsidRDefault="003369A0" w:rsidP="009D2F2D">
      <w:pPr>
        <w:ind w:right="283"/>
        <w:jc w:val="both"/>
        <w:rPr>
          <w:rFonts w:ascii="Calibri" w:hAnsi="Calibri" w:cs="Calibri"/>
          <w:b/>
          <w:sz w:val="22"/>
          <w:szCs w:val="22"/>
        </w:rPr>
      </w:pPr>
    </w:p>
    <w:sectPr w:rsidR="003369A0" w:rsidSect="000817E4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608" w:right="709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313" w:rsidRDefault="00CA7313">
      <w:r>
        <w:separator/>
      </w:r>
    </w:p>
  </w:endnote>
  <w:endnote w:type="continuationSeparator" w:id="1">
    <w:p w:rsidR="00CA7313" w:rsidRDefault="00CA7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BF3" w:rsidRDefault="008C236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B2BF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B2BF3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4B2BF3" w:rsidRDefault="004B2BF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796" w:rsidRDefault="008C236E">
    <w:pPr>
      <w:pStyle w:val="Rodap"/>
      <w:jc w:val="right"/>
    </w:pPr>
    <w:fldSimple w:instr=" PAGE   \* MERGEFORMAT ">
      <w:r w:rsidR="006232D6">
        <w:rPr>
          <w:noProof/>
        </w:rPr>
        <w:t>1</w:t>
      </w:r>
    </w:fldSimple>
  </w:p>
  <w:p w:rsidR="004B2BF3" w:rsidRDefault="004B2BF3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313" w:rsidRDefault="00CA7313">
      <w:r>
        <w:separator/>
      </w:r>
    </w:p>
  </w:footnote>
  <w:footnote w:type="continuationSeparator" w:id="1">
    <w:p w:rsidR="00CA7313" w:rsidRDefault="00CA73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BF3" w:rsidRDefault="008C236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B2BF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B2BF3" w:rsidRDefault="004B2BF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BF3" w:rsidRDefault="004B2BF3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1001D"/>
    <w:multiLevelType w:val="multilevel"/>
    <w:tmpl w:val="0A46855E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221943EF"/>
    <w:multiLevelType w:val="singleLevel"/>
    <w:tmpl w:val="4538065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64D935CE"/>
    <w:multiLevelType w:val="multilevel"/>
    <w:tmpl w:val="F35C90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8B66FE"/>
    <w:multiLevelType w:val="multilevel"/>
    <w:tmpl w:val="DE4A48EC"/>
    <w:lvl w:ilvl="0">
      <w:start w:val="1"/>
      <w:numFmt w:val="bullet"/>
      <w:lvlText w:val="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6DFA"/>
    <w:rsid w:val="00005FBA"/>
    <w:rsid w:val="000236A4"/>
    <w:rsid w:val="00026AD8"/>
    <w:rsid w:val="00026CBE"/>
    <w:rsid w:val="00030125"/>
    <w:rsid w:val="00040F98"/>
    <w:rsid w:val="00042A53"/>
    <w:rsid w:val="00065B40"/>
    <w:rsid w:val="000760A4"/>
    <w:rsid w:val="000817E4"/>
    <w:rsid w:val="00094CB4"/>
    <w:rsid w:val="000A2EC8"/>
    <w:rsid w:val="000C5CA6"/>
    <w:rsid w:val="000F3B09"/>
    <w:rsid w:val="000F6D0D"/>
    <w:rsid w:val="001251CD"/>
    <w:rsid w:val="00125C2A"/>
    <w:rsid w:val="00142BE7"/>
    <w:rsid w:val="0014762B"/>
    <w:rsid w:val="00164206"/>
    <w:rsid w:val="0019295F"/>
    <w:rsid w:val="001E113E"/>
    <w:rsid w:val="001E4D61"/>
    <w:rsid w:val="001F13E0"/>
    <w:rsid w:val="002076B6"/>
    <w:rsid w:val="00214186"/>
    <w:rsid w:val="00226870"/>
    <w:rsid w:val="0022787B"/>
    <w:rsid w:val="00227EBC"/>
    <w:rsid w:val="0023712E"/>
    <w:rsid w:val="00280E07"/>
    <w:rsid w:val="002824CF"/>
    <w:rsid w:val="002B1DCE"/>
    <w:rsid w:val="002C7214"/>
    <w:rsid w:val="0032109B"/>
    <w:rsid w:val="003369A0"/>
    <w:rsid w:val="00370BBE"/>
    <w:rsid w:val="00371FD5"/>
    <w:rsid w:val="0037252E"/>
    <w:rsid w:val="003879D4"/>
    <w:rsid w:val="003B36D7"/>
    <w:rsid w:val="003C76DD"/>
    <w:rsid w:val="003D0F2C"/>
    <w:rsid w:val="00401D9C"/>
    <w:rsid w:val="004114A7"/>
    <w:rsid w:val="004124A3"/>
    <w:rsid w:val="00421C6B"/>
    <w:rsid w:val="004220BD"/>
    <w:rsid w:val="004336E1"/>
    <w:rsid w:val="004363CB"/>
    <w:rsid w:val="0046174F"/>
    <w:rsid w:val="004A6D0F"/>
    <w:rsid w:val="004B065A"/>
    <w:rsid w:val="004B2BF3"/>
    <w:rsid w:val="004B594A"/>
    <w:rsid w:val="004C2192"/>
    <w:rsid w:val="004D59DF"/>
    <w:rsid w:val="004D65EB"/>
    <w:rsid w:val="00502831"/>
    <w:rsid w:val="00517458"/>
    <w:rsid w:val="0056029C"/>
    <w:rsid w:val="00570BBB"/>
    <w:rsid w:val="00577075"/>
    <w:rsid w:val="00590029"/>
    <w:rsid w:val="00595D38"/>
    <w:rsid w:val="005A5B2E"/>
    <w:rsid w:val="005B3837"/>
    <w:rsid w:val="005D10CF"/>
    <w:rsid w:val="005E3549"/>
    <w:rsid w:val="005E6897"/>
    <w:rsid w:val="005F6E91"/>
    <w:rsid w:val="006232D6"/>
    <w:rsid w:val="00626F69"/>
    <w:rsid w:val="006428B9"/>
    <w:rsid w:val="006536EF"/>
    <w:rsid w:val="00665057"/>
    <w:rsid w:val="006749C0"/>
    <w:rsid w:val="00683537"/>
    <w:rsid w:val="00686E35"/>
    <w:rsid w:val="006A0651"/>
    <w:rsid w:val="006B53B4"/>
    <w:rsid w:val="006C038B"/>
    <w:rsid w:val="006C3AE8"/>
    <w:rsid w:val="006D371B"/>
    <w:rsid w:val="006E463A"/>
    <w:rsid w:val="00743AD0"/>
    <w:rsid w:val="00746CC3"/>
    <w:rsid w:val="00765275"/>
    <w:rsid w:val="00772523"/>
    <w:rsid w:val="00786827"/>
    <w:rsid w:val="0079354D"/>
    <w:rsid w:val="007967F2"/>
    <w:rsid w:val="007A679C"/>
    <w:rsid w:val="007E4830"/>
    <w:rsid w:val="007F021E"/>
    <w:rsid w:val="0080056F"/>
    <w:rsid w:val="00801A65"/>
    <w:rsid w:val="00815B8B"/>
    <w:rsid w:val="00821F4D"/>
    <w:rsid w:val="00830EBA"/>
    <w:rsid w:val="00841458"/>
    <w:rsid w:val="00857B4E"/>
    <w:rsid w:val="008666EA"/>
    <w:rsid w:val="00872DAB"/>
    <w:rsid w:val="008739D1"/>
    <w:rsid w:val="00876349"/>
    <w:rsid w:val="008C236E"/>
    <w:rsid w:val="008E1117"/>
    <w:rsid w:val="008F71AF"/>
    <w:rsid w:val="00915B83"/>
    <w:rsid w:val="00927B87"/>
    <w:rsid w:val="009468D4"/>
    <w:rsid w:val="0095368B"/>
    <w:rsid w:val="00962B69"/>
    <w:rsid w:val="00995B10"/>
    <w:rsid w:val="009B7C2E"/>
    <w:rsid w:val="009D2F2D"/>
    <w:rsid w:val="00A11E59"/>
    <w:rsid w:val="00A37008"/>
    <w:rsid w:val="00A4027F"/>
    <w:rsid w:val="00A63892"/>
    <w:rsid w:val="00A85A81"/>
    <w:rsid w:val="00AC71BE"/>
    <w:rsid w:val="00AD1B20"/>
    <w:rsid w:val="00AE2C1A"/>
    <w:rsid w:val="00AE586A"/>
    <w:rsid w:val="00B00D52"/>
    <w:rsid w:val="00B01F02"/>
    <w:rsid w:val="00B10B39"/>
    <w:rsid w:val="00B17DF2"/>
    <w:rsid w:val="00B37B08"/>
    <w:rsid w:val="00B476DB"/>
    <w:rsid w:val="00B5602B"/>
    <w:rsid w:val="00B81743"/>
    <w:rsid w:val="00B97782"/>
    <w:rsid w:val="00BC1049"/>
    <w:rsid w:val="00BC1EE3"/>
    <w:rsid w:val="00BE1673"/>
    <w:rsid w:val="00C2241E"/>
    <w:rsid w:val="00C24921"/>
    <w:rsid w:val="00C3588F"/>
    <w:rsid w:val="00C37593"/>
    <w:rsid w:val="00C458A8"/>
    <w:rsid w:val="00C66187"/>
    <w:rsid w:val="00C6756D"/>
    <w:rsid w:val="00C806A9"/>
    <w:rsid w:val="00C840BD"/>
    <w:rsid w:val="00C841AA"/>
    <w:rsid w:val="00C9269B"/>
    <w:rsid w:val="00C941FD"/>
    <w:rsid w:val="00CA6552"/>
    <w:rsid w:val="00CA7313"/>
    <w:rsid w:val="00CB3514"/>
    <w:rsid w:val="00CC2991"/>
    <w:rsid w:val="00CE4535"/>
    <w:rsid w:val="00CE6034"/>
    <w:rsid w:val="00CF6ED2"/>
    <w:rsid w:val="00D134AB"/>
    <w:rsid w:val="00D21EDC"/>
    <w:rsid w:val="00D22135"/>
    <w:rsid w:val="00D36CB9"/>
    <w:rsid w:val="00D439D5"/>
    <w:rsid w:val="00D43ECA"/>
    <w:rsid w:val="00DC49F3"/>
    <w:rsid w:val="00DC6601"/>
    <w:rsid w:val="00DD1B5D"/>
    <w:rsid w:val="00DE2A9D"/>
    <w:rsid w:val="00DF07BC"/>
    <w:rsid w:val="00E06852"/>
    <w:rsid w:val="00E11346"/>
    <w:rsid w:val="00E12415"/>
    <w:rsid w:val="00E1591A"/>
    <w:rsid w:val="00E177EB"/>
    <w:rsid w:val="00E2017B"/>
    <w:rsid w:val="00E24E2F"/>
    <w:rsid w:val="00E31D06"/>
    <w:rsid w:val="00E34164"/>
    <w:rsid w:val="00E35E35"/>
    <w:rsid w:val="00E42806"/>
    <w:rsid w:val="00E4643C"/>
    <w:rsid w:val="00E471B8"/>
    <w:rsid w:val="00E54024"/>
    <w:rsid w:val="00E91312"/>
    <w:rsid w:val="00EA639D"/>
    <w:rsid w:val="00EA7929"/>
    <w:rsid w:val="00EB16D5"/>
    <w:rsid w:val="00EE14E4"/>
    <w:rsid w:val="00EE5768"/>
    <w:rsid w:val="00EE64FF"/>
    <w:rsid w:val="00EF6DFA"/>
    <w:rsid w:val="00F10363"/>
    <w:rsid w:val="00F156ED"/>
    <w:rsid w:val="00F4745B"/>
    <w:rsid w:val="00F53F08"/>
    <w:rsid w:val="00F631B9"/>
    <w:rsid w:val="00F92F85"/>
    <w:rsid w:val="00F9739F"/>
    <w:rsid w:val="00FA4E8D"/>
    <w:rsid w:val="00FB20BE"/>
    <w:rsid w:val="00FB4796"/>
    <w:rsid w:val="00FD03AA"/>
    <w:rsid w:val="00FD0E52"/>
    <w:rsid w:val="00FD47FA"/>
    <w:rsid w:val="00FE6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88F"/>
  </w:style>
  <w:style w:type="paragraph" w:styleId="Ttulo1">
    <w:name w:val="heading 1"/>
    <w:basedOn w:val="Normal"/>
    <w:next w:val="Normal"/>
    <w:qFormat/>
    <w:rsid w:val="00C3588F"/>
    <w:pPr>
      <w:keepNext/>
      <w:spacing w:line="360" w:lineRule="auto"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C3588F"/>
    <w:pPr>
      <w:keepNext/>
      <w:spacing w:line="360" w:lineRule="auto"/>
      <w:ind w:firstLine="993"/>
      <w:jc w:val="center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rsid w:val="00C3588F"/>
    <w:pPr>
      <w:keepNext/>
      <w:spacing w:line="360" w:lineRule="auto"/>
      <w:ind w:firstLine="993"/>
      <w:jc w:val="both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C3588F"/>
    <w:pPr>
      <w:keepNext/>
      <w:spacing w:line="360" w:lineRule="auto"/>
      <w:ind w:left="2832" w:firstLine="708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3588F"/>
    <w:pPr>
      <w:keepNext/>
      <w:spacing w:line="360" w:lineRule="auto"/>
      <w:outlineLvl w:val="4"/>
    </w:pPr>
    <w:rPr>
      <w:b/>
      <w:sz w:val="1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3588F"/>
    <w:pPr>
      <w:spacing w:line="360" w:lineRule="auto"/>
      <w:jc w:val="both"/>
    </w:pPr>
    <w:rPr>
      <w:b/>
      <w:caps/>
      <w:sz w:val="22"/>
    </w:rPr>
  </w:style>
  <w:style w:type="paragraph" w:styleId="Recuodecorpodetexto">
    <w:name w:val="Body Text Indent"/>
    <w:basedOn w:val="Normal"/>
    <w:rsid w:val="00C3588F"/>
    <w:pPr>
      <w:ind w:left="993"/>
      <w:jc w:val="both"/>
    </w:pPr>
    <w:rPr>
      <w:i/>
      <w:sz w:val="24"/>
    </w:rPr>
  </w:style>
  <w:style w:type="paragraph" w:styleId="Rodap">
    <w:name w:val="footer"/>
    <w:basedOn w:val="Normal"/>
    <w:link w:val="RodapChar"/>
    <w:uiPriority w:val="99"/>
    <w:rsid w:val="00C358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C3588F"/>
  </w:style>
  <w:style w:type="paragraph" w:styleId="Cabealho">
    <w:name w:val="header"/>
    <w:basedOn w:val="Normal"/>
    <w:rsid w:val="00C3588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D2F2D"/>
  </w:style>
  <w:style w:type="paragraph" w:styleId="SemEspaamento">
    <w:name w:val="No Spacing"/>
    <w:uiPriority w:val="1"/>
    <w:qFormat/>
    <w:rsid w:val="006C3AE8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69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9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986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Complementar nº 003, de 29 de outubro de 2001</vt:lpstr>
    </vt:vector>
  </TitlesOfParts>
  <Company>Pref. Municipio de C.Bonito</Company>
  <LinksUpToDate>false</LinksUpToDate>
  <CharactersWithSpaces>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 nº 003, de 29 de outubro de 2001</dc:title>
  <dc:creator>Pref. Municipio de C.Bonito</dc:creator>
  <cp:lastModifiedBy>Osvaldo</cp:lastModifiedBy>
  <cp:revision>2</cp:revision>
  <cp:lastPrinted>2025-01-22T17:21:00Z</cp:lastPrinted>
  <dcterms:created xsi:type="dcterms:W3CDTF">2025-01-28T17:57:00Z</dcterms:created>
  <dcterms:modified xsi:type="dcterms:W3CDTF">2025-01-28T17:57:00Z</dcterms:modified>
</cp:coreProperties>
</file>