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65" w:rsidRDefault="00AC29BA" w:rsidP="00BF3B65">
      <w:pPr>
        <w:pStyle w:val="SemEspaamento"/>
        <w:ind w:firstLine="708"/>
        <w:rPr>
          <w:b/>
          <w:lang w:eastAsia="pt-BR"/>
        </w:rPr>
      </w:pPr>
      <w:r w:rsidRPr="00BF3B65">
        <w:rPr>
          <w:b/>
          <w:lang w:eastAsia="pt-BR"/>
        </w:rPr>
        <w:t xml:space="preserve">DECRETO MUNICIPAL Nº </w:t>
      </w:r>
      <w:r w:rsidR="003D216C" w:rsidRPr="00BF3B65">
        <w:rPr>
          <w:b/>
          <w:lang w:eastAsia="pt-BR"/>
        </w:rPr>
        <w:t>048</w:t>
      </w:r>
      <w:r w:rsidRPr="00BF3B65">
        <w:rPr>
          <w:b/>
          <w:lang w:eastAsia="pt-BR"/>
        </w:rPr>
        <w:t xml:space="preserve">/25, DE </w:t>
      </w:r>
      <w:r w:rsidR="00327D84">
        <w:rPr>
          <w:b/>
          <w:lang w:eastAsia="pt-BR"/>
        </w:rPr>
        <w:t>01</w:t>
      </w:r>
      <w:r w:rsidRPr="00BF3B65">
        <w:rPr>
          <w:b/>
          <w:lang w:eastAsia="pt-BR"/>
        </w:rPr>
        <w:t xml:space="preserve"> DE </w:t>
      </w:r>
      <w:r w:rsidR="00327D84">
        <w:rPr>
          <w:b/>
          <w:lang w:eastAsia="pt-BR"/>
        </w:rPr>
        <w:t>ABRIL</w:t>
      </w:r>
      <w:r w:rsidRPr="00BF3B65">
        <w:rPr>
          <w:b/>
          <w:lang w:eastAsia="pt-BR"/>
        </w:rPr>
        <w:t xml:space="preserve"> DE 2025.</w:t>
      </w:r>
      <w:r w:rsidR="00BF3B65">
        <w:rPr>
          <w:b/>
          <w:lang w:eastAsia="pt-BR"/>
        </w:rPr>
        <w:t xml:space="preserve"> </w:t>
      </w:r>
    </w:p>
    <w:p w:rsidR="00766071" w:rsidRPr="00CD2FC9" w:rsidRDefault="00AC29BA" w:rsidP="00EF09AE">
      <w:pPr>
        <w:pStyle w:val="SemEspaamento"/>
        <w:rPr>
          <w:b/>
          <w:sz w:val="23"/>
          <w:szCs w:val="23"/>
          <w:lang w:eastAsia="pt-BR"/>
        </w:rPr>
      </w:pPr>
      <w:r w:rsidRPr="00BF3B65">
        <w:rPr>
          <w:b/>
          <w:lang w:eastAsia="pt-BR"/>
        </w:rPr>
        <w:t xml:space="preserve"> </w:t>
      </w:r>
    </w:p>
    <w:p w:rsidR="00766071" w:rsidRPr="00CD2FC9" w:rsidRDefault="00766071" w:rsidP="00AC29BA">
      <w:pPr>
        <w:ind w:left="5670"/>
        <w:jc w:val="both"/>
        <w:rPr>
          <w:rFonts w:eastAsia="Times New Roman" w:cstheme="minorHAnsi"/>
          <w:b/>
          <w:bCs/>
          <w:sz w:val="23"/>
          <w:szCs w:val="23"/>
          <w:lang w:eastAsia="pt-BR"/>
        </w:rPr>
      </w:pPr>
      <w:r w:rsidRPr="00CD2FC9">
        <w:rPr>
          <w:rFonts w:eastAsia="Times New Roman" w:cstheme="minorHAnsi"/>
          <w:b/>
          <w:bCs/>
          <w:sz w:val="23"/>
          <w:szCs w:val="23"/>
          <w:lang w:eastAsia="pt-BR"/>
        </w:rPr>
        <w:t xml:space="preserve">Dispõe sobre a nomeação </w:t>
      </w:r>
      <w:r w:rsidR="00F673C1" w:rsidRPr="00CD2FC9">
        <w:rPr>
          <w:rFonts w:eastAsia="Times New Roman" w:cstheme="minorHAnsi"/>
          <w:b/>
          <w:bCs/>
          <w:sz w:val="23"/>
          <w:szCs w:val="23"/>
          <w:lang w:eastAsia="pt-BR"/>
        </w:rPr>
        <w:t xml:space="preserve">dos </w:t>
      </w:r>
      <w:r w:rsidR="00D10ED5" w:rsidRPr="00CD2FC9">
        <w:rPr>
          <w:rFonts w:eastAsia="Times New Roman" w:cstheme="minorHAnsi"/>
          <w:b/>
          <w:bCs/>
          <w:sz w:val="23"/>
          <w:szCs w:val="23"/>
          <w:lang w:eastAsia="pt-BR"/>
        </w:rPr>
        <w:t xml:space="preserve">integrantes </w:t>
      </w:r>
      <w:r w:rsidR="000C10B3" w:rsidRPr="00CD2FC9">
        <w:rPr>
          <w:rFonts w:eastAsia="Times New Roman" w:cstheme="minorHAnsi"/>
          <w:b/>
          <w:bCs/>
          <w:sz w:val="23"/>
          <w:szCs w:val="23"/>
          <w:lang w:eastAsia="pt-BR"/>
        </w:rPr>
        <w:t xml:space="preserve">que constituirão </w:t>
      </w:r>
      <w:r w:rsidR="00F673C1" w:rsidRPr="00CD2FC9">
        <w:rPr>
          <w:rFonts w:eastAsia="Times New Roman" w:cstheme="minorHAnsi"/>
          <w:b/>
          <w:bCs/>
          <w:sz w:val="23"/>
          <w:szCs w:val="23"/>
          <w:lang w:eastAsia="pt-BR"/>
        </w:rPr>
        <w:t xml:space="preserve">a </w:t>
      </w:r>
      <w:r w:rsidRPr="00CD2FC9">
        <w:rPr>
          <w:rFonts w:eastAsia="Times New Roman" w:cstheme="minorHAnsi"/>
          <w:b/>
          <w:bCs/>
          <w:sz w:val="23"/>
          <w:szCs w:val="23"/>
          <w:lang w:eastAsia="pt-BR"/>
        </w:rPr>
        <w:t>Comissão para a implantação do Programa Pacto Nacional Primeira Infância no Município de Capão Bonito</w:t>
      </w:r>
      <w:r w:rsidR="00AC29BA" w:rsidRPr="00CD2FC9">
        <w:rPr>
          <w:rFonts w:eastAsia="Times New Roman" w:cstheme="minorHAnsi"/>
          <w:b/>
          <w:bCs/>
          <w:sz w:val="23"/>
          <w:szCs w:val="23"/>
          <w:lang w:eastAsia="pt-BR"/>
        </w:rPr>
        <w:t>/</w:t>
      </w:r>
      <w:r w:rsidRPr="00CD2FC9">
        <w:rPr>
          <w:rFonts w:eastAsia="Times New Roman" w:cstheme="minorHAnsi"/>
          <w:b/>
          <w:bCs/>
          <w:sz w:val="23"/>
          <w:szCs w:val="23"/>
          <w:lang w:eastAsia="pt-BR"/>
        </w:rPr>
        <w:t>SP.</w:t>
      </w:r>
    </w:p>
    <w:p w:rsidR="00327D84" w:rsidRDefault="00327D84" w:rsidP="00AC29BA">
      <w:pPr>
        <w:ind w:firstLine="708"/>
        <w:jc w:val="both"/>
        <w:rPr>
          <w:rFonts w:cstheme="minorHAnsi"/>
          <w:b/>
          <w:sz w:val="23"/>
          <w:szCs w:val="23"/>
        </w:rPr>
      </w:pPr>
    </w:p>
    <w:p w:rsidR="00CD2FC9" w:rsidRDefault="00CD2FC9" w:rsidP="00AC29BA">
      <w:pPr>
        <w:ind w:firstLine="708"/>
        <w:jc w:val="both"/>
        <w:rPr>
          <w:rFonts w:cstheme="minorHAnsi"/>
          <w:b/>
          <w:sz w:val="23"/>
          <w:szCs w:val="23"/>
        </w:rPr>
      </w:pPr>
    </w:p>
    <w:p w:rsidR="00CD2FC9" w:rsidRPr="00CD2FC9" w:rsidRDefault="00CD2FC9" w:rsidP="00AC29BA">
      <w:pPr>
        <w:ind w:firstLine="708"/>
        <w:jc w:val="both"/>
        <w:rPr>
          <w:rFonts w:cstheme="minorHAnsi"/>
          <w:b/>
          <w:sz w:val="23"/>
          <w:szCs w:val="23"/>
        </w:rPr>
      </w:pPr>
    </w:p>
    <w:p w:rsidR="00327D84" w:rsidRPr="00CD2FC9" w:rsidRDefault="00327D84" w:rsidP="00AC29BA">
      <w:pPr>
        <w:ind w:firstLine="708"/>
        <w:jc w:val="both"/>
        <w:rPr>
          <w:rFonts w:cstheme="minorHAnsi"/>
          <w:b/>
          <w:sz w:val="23"/>
          <w:szCs w:val="23"/>
        </w:rPr>
      </w:pPr>
    </w:p>
    <w:p w:rsidR="00AC29BA" w:rsidRPr="00CD2FC9" w:rsidRDefault="00AC29BA" w:rsidP="00AC29BA">
      <w:pPr>
        <w:ind w:firstLine="708"/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b/>
          <w:sz w:val="23"/>
          <w:szCs w:val="23"/>
        </w:rPr>
        <w:t>DR. JULIO FERNANDO GALVÃO DIAS</w:t>
      </w:r>
      <w:r w:rsidRPr="00CD2FC9">
        <w:rPr>
          <w:rFonts w:cstheme="minorHAnsi"/>
          <w:sz w:val="23"/>
          <w:szCs w:val="23"/>
        </w:rPr>
        <w:t>,</w:t>
      </w:r>
      <w:r w:rsidRPr="00CD2FC9">
        <w:rPr>
          <w:rFonts w:cstheme="minorHAnsi"/>
          <w:b/>
          <w:sz w:val="23"/>
          <w:szCs w:val="23"/>
        </w:rPr>
        <w:t xml:space="preserve"> </w:t>
      </w:r>
      <w:r w:rsidRPr="00CD2FC9">
        <w:rPr>
          <w:rFonts w:cstheme="minorHAnsi"/>
          <w:sz w:val="23"/>
          <w:szCs w:val="23"/>
        </w:rPr>
        <w:t xml:space="preserve">Prefeito do Município de Capão Bonito, Estado de São Paulo, no uso de suas atribuições legais,  </w:t>
      </w:r>
    </w:p>
    <w:p w:rsidR="00AC29BA" w:rsidRPr="00CD2FC9" w:rsidRDefault="00AC29BA" w:rsidP="00AC29BA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b/>
          <w:sz w:val="23"/>
          <w:szCs w:val="23"/>
          <w:lang w:eastAsia="pt-BR"/>
        </w:rPr>
      </w:pPr>
    </w:p>
    <w:p w:rsidR="00771A8A" w:rsidRPr="00CD2FC9" w:rsidRDefault="006F7CF6" w:rsidP="00AC29BA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  <w:r w:rsidRPr="00CD2FC9">
        <w:rPr>
          <w:rFonts w:eastAsia="Times New Roman" w:cstheme="minorHAnsi"/>
          <w:b/>
          <w:sz w:val="23"/>
          <w:szCs w:val="23"/>
          <w:lang w:eastAsia="pt-BR"/>
        </w:rPr>
        <w:t>Considerando</w:t>
      </w:r>
      <w:r w:rsidR="00AC29BA" w:rsidRPr="00CD2FC9">
        <w:rPr>
          <w:rFonts w:eastAsia="Times New Roman" w:cstheme="minorHAnsi"/>
          <w:b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que a primeira infância representa o período conhecido como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janela de oportunidade e que o investimento de recursos públicos nesta fase pode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contribuir no pleno desenvolvimento da criança e trazer impactos positivos por toda a</w:t>
      </w:r>
      <w:r w:rsidR="00327D84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sua vida, refletindo em toda a sociedade;</w:t>
      </w:r>
    </w:p>
    <w:p w:rsidR="00771A8A" w:rsidRPr="00CD2FC9" w:rsidRDefault="00771A8A" w:rsidP="00AC29BA">
      <w:pPr>
        <w:autoSpaceDE w:val="0"/>
        <w:autoSpaceDN w:val="0"/>
        <w:adjustRightInd w:val="0"/>
        <w:jc w:val="both"/>
        <w:rPr>
          <w:rFonts w:eastAsia="Times New Roman" w:cstheme="minorHAnsi"/>
          <w:sz w:val="23"/>
          <w:szCs w:val="23"/>
          <w:lang w:eastAsia="pt-BR"/>
        </w:rPr>
      </w:pPr>
    </w:p>
    <w:p w:rsidR="00771A8A" w:rsidRPr="00CD2FC9" w:rsidRDefault="00704C16" w:rsidP="00AC29BA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  <w:r w:rsidRPr="00CD2FC9">
        <w:rPr>
          <w:rFonts w:eastAsia="Times New Roman" w:cstheme="minorHAnsi"/>
          <w:b/>
          <w:sz w:val="23"/>
          <w:szCs w:val="23"/>
          <w:lang w:eastAsia="pt-BR"/>
        </w:rPr>
        <w:t xml:space="preserve">Considerando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a prioridade absoluta assegurada à criança, conforme disposto</w:t>
      </w:r>
      <w:r w:rsidR="00AE7E48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no artigo 227 da Constituição da República e no artigo 4º da Lei Federal nº 8.069, de</w:t>
      </w:r>
      <w:r w:rsidR="00AE7E48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 xml:space="preserve">1990 (Estatuto da Criança e do Adolescente </w:t>
      </w:r>
      <w:r w:rsidR="0010099D" w:rsidRPr="00CD2FC9">
        <w:rPr>
          <w:rFonts w:eastAsia="Times New Roman" w:cstheme="minorHAnsi"/>
          <w:sz w:val="23"/>
          <w:szCs w:val="23"/>
          <w:lang w:eastAsia="pt-BR"/>
        </w:rPr>
        <w:t>-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 xml:space="preserve"> ECA), bem como o disposto no Marco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Legal da Primeira Infância (Lei Federal nº 13.257</w:t>
      </w:r>
      <w:r w:rsidR="00AE7E48" w:rsidRPr="00CD2FC9">
        <w:rPr>
          <w:rFonts w:eastAsia="Times New Roman" w:cstheme="minorHAnsi"/>
          <w:sz w:val="23"/>
          <w:szCs w:val="23"/>
          <w:lang w:eastAsia="pt-BR"/>
        </w:rPr>
        <w:t>/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2016);</w:t>
      </w:r>
    </w:p>
    <w:p w:rsidR="00704C16" w:rsidRPr="00CD2FC9" w:rsidRDefault="00704C16" w:rsidP="00AC29BA">
      <w:pPr>
        <w:autoSpaceDE w:val="0"/>
        <w:autoSpaceDN w:val="0"/>
        <w:adjustRightInd w:val="0"/>
        <w:jc w:val="both"/>
        <w:rPr>
          <w:rFonts w:eastAsia="Times New Roman" w:cstheme="minorHAnsi"/>
          <w:sz w:val="23"/>
          <w:szCs w:val="23"/>
          <w:lang w:eastAsia="pt-BR"/>
        </w:rPr>
      </w:pPr>
    </w:p>
    <w:p w:rsidR="00771A8A" w:rsidRPr="00CD2FC9" w:rsidRDefault="00A85833" w:rsidP="00AC29BA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  <w:r w:rsidRPr="00CD2FC9">
        <w:rPr>
          <w:rFonts w:eastAsia="Times New Roman" w:cstheme="minorHAnsi"/>
          <w:b/>
          <w:sz w:val="23"/>
          <w:szCs w:val="23"/>
          <w:lang w:eastAsia="pt-BR"/>
        </w:rPr>
        <w:t xml:space="preserve">Considerando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que os art</w:t>
      </w:r>
      <w:r w:rsidR="006245EA" w:rsidRPr="00CD2FC9">
        <w:rPr>
          <w:rFonts w:eastAsia="Times New Roman" w:cstheme="minorHAnsi"/>
          <w:sz w:val="23"/>
          <w:szCs w:val="23"/>
          <w:lang w:eastAsia="pt-BR"/>
        </w:rPr>
        <w:t xml:space="preserve">igos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5º e 8º, parágrafo único, da Lei Federal nº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13.257/2016</w:t>
      </w:r>
      <w:r w:rsidR="006245EA" w:rsidRPr="00CD2FC9">
        <w:rPr>
          <w:rFonts w:eastAsia="Times New Roman" w:cstheme="minorHAnsi"/>
          <w:sz w:val="23"/>
          <w:szCs w:val="23"/>
          <w:lang w:eastAsia="pt-BR"/>
        </w:rPr>
        <w:t>,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 xml:space="preserve"> impõem a necessidade de elaboração e aprovação de planos estaduais,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distrital e municipais para a primeira infância que assegurem a saúde, a alimentação e</w:t>
      </w:r>
      <w:r w:rsidR="00AE7E48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a nutrição, a educação infantil, a convivência familiar e comunitária, a assistência social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à família da criança, a cultura, o brincar e o lazer, o espaço e o meio ambiente, bem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como a proteção contra toda forma de violência e de pressão consumista, a prevenção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de acidentes e a adoção de medidas que evitem a exposição precoce à comunicação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mercadológica;</w:t>
      </w:r>
    </w:p>
    <w:p w:rsidR="00A85833" w:rsidRPr="00CD2FC9" w:rsidRDefault="00A85833" w:rsidP="00AC29BA">
      <w:pPr>
        <w:autoSpaceDE w:val="0"/>
        <w:autoSpaceDN w:val="0"/>
        <w:adjustRightInd w:val="0"/>
        <w:jc w:val="both"/>
        <w:rPr>
          <w:rFonts w:eastAsia="Times New Roman" w:cstheme="minorHAnsi"/>
          <w:sz w:val="23"/>
          <w:szCs w:val="23"/>
          <w:lang w:eastAsia="pt-BR"/>
        </w:rPr>
      </w:pPr>
    </w:p>
    <w:p w:rsidR="00771A8A" w:rsidRPr="00CD2FC9" w:rsidRDefault="006B54FC" w:rsidP="00AC29BA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  <w:r w:rsidRPr="00CD2FC9">
        <w:rPr>
          <w:rFonts w:eastAsia="Times New Roman" w:cstheme="minorHAnsi"/>
          <w:b/>
          <w:sz w:val="23"/>
          <w:szCs w:val="23"/>
          <w:lang w:eastAsia="pt-BR"/>
        </w:rPr>
        <w:t xml:space="preserve">Considerando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que, no âmbito do Governo Federal, houve a inclusão da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primeira infância como prioridade no Plano Plurianual 2020-2023 (PPA, Lei Federal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nº 13.971</w:t>
      </w:r>
      <w:r w:rsidR="00AE7E48" w:rsidRPr="00CD2FC9">
        <w:rPr>
          <w:rFonts w:eastAsia="Times New Roman" w:cstheme="minorHAnsi"/>
          <w:sz w:val="23"/>
          <w:szCs w:val="23"/>
          <w:lang w:eastAsia="pt-BR"/>
        </w:rPr>
        <w:t>/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2019) e a decorrente elaboração da Agenda Transversal e Multissetorial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(Decreto nº 10.770/2021);</w:t>
      </w:r>
    </w:p>
    <w:p w:rsidR="006B54FC" w:rsidRPr="00CD2FC9" w:rsidRDefault="006B54FC" w:rsidP="00AC29BA">
      <w:pPr>
        <w:autoSpaceDE w:val="0"/>
        <w:autoSpaceDN w:val="0"/>
        <w:adjustRightInd w:val="0"/>
        <w:jc w:val="both"/>
        <w:rPr>
          <w:rFonts w:eastAsia="Times New Roman" w:cstheme="minorHAnsi"/>
          <w:sz w:val="23"/>
          <w:szCs w:val="23"/>
          <w:lang w:eastAsia="pt-BR"/>
        </w:rPr>
      </w:pPr>
    </w:p>
    <w:p w:rsidR="00771A8A" w:rsidRPr="00CD2FC9" w:rsidRDefault="0071477F" w:rsidP="00AC29BA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  <w:r w:rsidRPr="00CD2FC9">
        <w:rPr>
          <w:rFonts w:eastAsia="Times New Roman" w:cstheme="minorHAnsi"/>
          <w:b/>
          <w:sz w:val="23"/>
          <w:szCs w:val="23"/>
          <w:lang w:eastAsia="pt-BR"/>
        </w:rPr>
        <w:t xml:space="preserve">Considerando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a atual etapa de deliberação do Plano Plurianual Federal2024-2027, que caracteriza renovação do ciclo orçamentário de médio prazo,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oportunizando garantir a manutenção prioritária da primeira infância naquele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instrumento de planejamento;</w:t>
      </w:r>
    </w:p>
    <w:p w:rsidR="0071477F" w:rsidRPr="00CD2FC9" w:rsidRDefault="0071477F" w:rsidP="00AC29BA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</w:p>
    <w:p w:rsidR="00771A8A" w:rsidRPr="00CD2FC9" w:rsidRDefault="00BA154B" w:rsidP="00AC29BA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  <w:r w:rsidRPr="00CD2FC9">
        <w:rPr>
          <w:rFonts w:eastAsia="Times New Roman" w:cstheme="minorHAnsi"/>
          <w:b/>
          <w:sz w:val="23"/>
          <w:szCs w:val="23"/>
          <w:lang w:eastAsia="pt-BR"/>
        </w:rPr>
        <w:t>Considerando</w:t>
      </w:r>
      <w:r w:rsidR="00AC29BA" w:rsidRPr="00CD2FC9">
        <w:rPr>
          <w:rFonts w:eastAsia="Times New Roman" w:cstheme="minorHAnsi"/>
          <w:b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a Nota Recomendatória Atricon n° 02/2023, que recomenda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aos Tribunais de Contas brasileiros que alertem seus jurisdicionados quanto ao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disposto no parágrafo único do artigo 119 do Ato das Disposições Constitucionais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Transitórias, incluído pela Emenda Constitucional nº 119</w:t>
      </w:r>
      <w:r w:rsidR="00AE7E48" w:rsidRPr="00CD2FC9">
        <w:rPr>
          <w:rFonts w:eastAsia="Times New Roman" w:cstheme="minorHAnsi"/>
          <w:sz w:val="23"/>
          <w:szCs w:val="23"/>
          <w:lang w:eastAsia="pt-BR"/>
        </w:rPr>
        <w:t>/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2022, que estabelece a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 xml:space="preserve">necessidade de complementação,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lastRenderedPageBreak/>
        <w:t>até 2023, da diferença entre o valor aplicado e o</w:t>
      </w:r>
      <w:r w:rsidR="00327D84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exigível constitucionalmente para a manutenção e desenvolvimento do ensino nos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exercícios de 2020 e 2021;</w:t>
      </w:r>
    </w:p>
    <w:p w:rsidR="00BA154B" w:rsidRPr="00CD2FC9" w:rsidRDefault="00BA154B" w:rsidP="00AC29BA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</w:p>
    <w:p w:rsidR="00771A8A" w:rsidRPr="00CD2FC9" w:rsidRDefault="00BA154B" w:rsidP="00AC29BA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  <w:r w:rsidRPr="00CD2FC9">
        <w:rPr>
          <w:rFonts w:eastAsia="Times New Roman" w:cstheme="minorHAnsi"/>
          <w:b/>
          <w:sz w:val="23"/>
          <w:szCs w:val="23"/>
          <w:lang w:eastAsia="pt-BR"/>
        </w:rPr>
        <w:t xml:space="preserve">Considerando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a Nota Recomendatória IRB-Atricon-CNPTC-Abracom nº</w:t>
      </w:r>
      <w:r w:rsidR="00AE7E48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03/2023, que registra diretrizes de referência para a fiscalização da compatibilidade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entre os Planos de Educação e os principais instrumentos de planejamento e</w:t>
      </w:r>
      <w:r w:rsidR="00AE7E48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orçamento de governo – Plano Plurianual (PPA), Lei de Diretrizes Orçamentárias (LDO)</w:t>
      </w:r>
      <w:r w:rsidR="00AE7E48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e Lei Orçamentária Anual (LOA);</w:t>
      </w:r>
    </w:p>
    <w:p w:rsidR="00D67583" w:rsidRPr="00CD2FC9" w:rsidRDefault="00D67583" w:rsidP="00AC29BA">
      <w:pPr>
        <w:autoSpaceDE w:val="0"/>
        <w:autoSpaceDN w:val="0"/>
        <w:adjustRightInd w:val="0"/>
        <w:jc w:val="both"/>
        <w:rPr>
          <w:rFonts w:eastAsia="Times New Roman" w:cstheme="minorHAnsi"/>
          <w:sz w:val="23"/>
          <w:szCs w:val="23"/>
          <w:lang w:eastAsia="pt-BR"/>
        </w:rPr>
      </w:pPr>
    </w:p>
    <w:p w:rsidR="00771A8A" w:rsidRPr="00CD2FC9" w:rsidRDefault="00C45FE7" w:rsidP="00AC29BA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  <w:r w:rsidRPr="00CD2FC9">
        <w:rPr>
          <w:rFonts w:eastAsia="Times New Roman" w:cstheme="minorHAnsi"/>
          <w:b/>
          <w:sz w:val="23"/>
          <w:szCs w:val="23"/>
          <w:lang w:eastAsia="pt-BR"/>
        </w:rPr>
        <w:t>Considerando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 xml:space="preserve"> que o artigo 11, § 2º, da Lei Federal nº 13.257</w:t>
      </w:r>
      <w:r w:rsidR="00AE7E48" w:rsidRPr="00CD2FC9">
        <w:rPr>
          <w:rFonts w:eastAsia="Times New Roman" w:cstheme="minorHAnsi"/>
          <w:sz w:val="23"/>
          <w:szCs w:val="23"/>
          <w:lang w:eastAsia="pt-BR"/>
        </w:rPr>
        <w:t>/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2016,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estipula que os entes federados deverão informar à sociedade e à União a soma dos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recursos aplicados anualmente no conjunto dos programas e serviços para a primeira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infância;</w:t>
      </w:r>
    </w:p>
    <w:p w:rsidR="00C45FE7" w:rsidRPr="00CD2FC9" w:rsidRDefault="00C45FE7" w:rsidP="00AC29BA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</w:p>
    <w:p w:rsidR="00771A8A" w:rsidRPr="00CD2FC9" w:rsidRDefault="004D3F4A" w:rsidP="00AC29BA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  <w:r w:rsidRPr="00CD2FC9">
        <w:rPr>
          <w:rFonts w:eastAsia="Times New Roman" w:cstheme="minorHAnsi"/>
          <w:b/>
          <w:sz w:val="23"/>
          <w:szCs w:val="23"/>
          <w:lang w:eastAsia="pt-BR"/>
        </w:rPr>
        <w:t>Considerando</w:t>
      </w:r>
      <w:r w:rsidR="00AE7E48" w:rsidRPr="00CD2FC9">
        <w:rPr>
          <w:rFonts w:eastAsia="Times New Roman" w:cstheme="minorHAnsi"/>
          <w:b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ser necessário que o compromisso com a priorização das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políticas públicas em prol das crianças de até 6 anos e de suas famílias esteja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efetivamente previsto nos orçamentos estaduais, distrital e municipais;</w:t>
      </w:r>
    </w:p>
    <w:p w:rsidR="004D3F4A" w:rsidRPr="00CD2FC9" w:rsidRDefault="004D3F4A" w:rsidP="00AC29BA">
      <w:pPr>
        <w:autoSpaceDE w:val="0"/>
        <w:autoSpaceDN w:val="0"/>
        <w:adjustRightInd w:val="0"/>
        <w:jc w:val="both"/>
        <w:rPr>
          <w:rFonts w:eastAsia="Times New Roman" w:cstheme="minorHAnsi"/>
          <w:sz w:val="23"/>
          <w:szCs w:val="23"/>
          <w:lang w:eastAsia="pt-BR"/>
        </w:rPr>
      </w:pPr>
    </w:p>
    <w:p w:rsidR="006F7CF6" w:rsidRPr="00CD2FC9" w:rsidRDefault="004D3F4A" w:rsidP="00AC29BA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  <w:r w:rsidRPr="00CD2FC9">
        <w:rPr>
          <w:rFonts w:eastAsia="Times New Roman" w:cstheme="minorHAnsi"/>
          <w:b/>
          <w:sz w:val="23"/>
          <w:szCs w:val="23"/>
          <w:lang w:eastAsia="pt-BR"/>
        </w:rPr>
        <w:t xml:space="preserve">Considerando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as iniciativas do Pacto Nacional pela Primeira Infância, firmado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entre o Conselho Nacional de Justiça e centenas de Poderes, órgãos e entidades do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771A8A" w:rsidRPr="00CD2FC9">
        <w:rPr>
          <w:rFonts w:eastAsia="Times New Roman" w:cstheme="minorHAnsi"/>
          <w:sz w:val="23"/>
          <w:szCs w:val="23"/>
          <w:lang w:eastAsia="pt-BR"/>
        </w:rPr>
        <w:t>País;</w:t>
      </w:r>
    </w:p>
    <w:p w:rsidR="00717ECC" w:rsidRPr="00CD2FC9" w:rsidRDefault="00717ECC" w:rsidP="00AC29BA">
      <w:pPr>
        <w:autoSpaceDE w:val="0"/>
        <w:autoSpaceDN w:val="0"/>
        <w:adjustRightInd w:val="0"/>
        <w:ind w:firstLine="708"/>
        <w:jc w:val="both"/>
        <w:rPr>
          <w:rFonts w:eastAsia="Times New Roman" w:cstheme="minorHAnsi"/>
          <w:sz w:val="23"/>
          <w:szCs w:val="23"/>
          <w:lang w:eastAsia="pt-BR"/>
        </w:rPr>
      </w:pPr>
    </w:p>
    <w:p w:rsidR="003F4493" w:rsidRPr="00CD2FC9" w:rsidRDefault="003F4493" w:rsidP="00AC29BA">
      <w:pPr>
        <w:ind w:right="-284" w:firstLine="708"/>
        <w:jc w:val="both"/>
        <w:rPr>
          <w:rFonts w:eastAsia="Times New Roman" w:cstheme="minorHAnsi"/>
          <w:b/>
          <w:sz w:val="23"/>
          <w:szCs w:val="23"/>
          <w:lang w:eastAsia="pt-BR"/>
        </w:rPr>
      </w:pPr>
      <w:r w:rsidRPr="00CD2FC9">
        <w:rPr>
          <w:rFonts w:eastAsia="Times New Roman" w:cstheme="minorHAnsi"/>
          <w:b/>
          <w:sz w:val="23"/>
          <w:szCs w:val="23"/>
          <w:lang w:eastAsia="pt-BR"/>
        </w:rPr>
        <w:t xml:space="preserve">Considerando </w:t>
      </w:r>
      <w:r w:rsidRPr="00CD2FC9">
        <w:rPr>
          <w:rFonts w:eastAsia="Times New Roman" w:cstheme="minorHAnsi"/>
          <w:sz w:val="23"/>
          <w:szCs w:val="23"/>
          <w:lang w:eastAsia="pt-BR"/>
        </w:rPr>
        <w:t xml:space="preserve">os termos constantes do Protocolado nº </w:t>
      </w:r>
      <w:bookmarkStart w:id="0" w:name="_GoBack"/>
      <w:bookmarkEnd w:id="0"/>
      <w:r w:rsidR="00CC3195" w:rsidRPr="00CD2FC9">
        <w:rPr>
          <w:rFonts w:eastAsia="Times New Roman" w:cstheme="minorHAnsi"/>
          <w:sz w:val="23"/>
          <w:szCs w:val="23"/>
          <w:lang w:eastAsia="pt-BR"/>
        </w:rPr>
        <w:t>4558</w:t>
      </w:r>
      <w:r w:rsidRPr="00CD2FC9">
        <w:rPr>
          <w:rFonts w:eastAsia="Times New Roman" w:cstheme="minorHAnsi"/>
          <w:sz w:val="23"/>
          <w:szCs w:val="23"/>
          <w:lang w:eastAsia="pt-BR"/>
        </w:rPr>
        <w:t>/202</w:t>
      </w:r>
      <w:r w:rsidR="00EF0D97" w:rsidRPr="00CD2FC9">
        <w:rPr>
          <w:rFonts w:eastAsia="Times New Roman" w:cstheme="minorHAnsi"/>
          <w:sz w:val="23"/>
          <w:szCs w:val="23"/>
          <w:lang w:eastAsia="pt-BR"/>
        </w:rPr>
        <w:t>5</w:t>
      </w:r>
      <w:r w:rsidRPr="00CD2FC9">
        <w:rPr>
          <w:rFonts w:eastAsia="Times New Roman" w:cstheme="minorHAnsi"/>
          <w:sz w:val="23"/>
          <w:szCs w:val="23"/>
          <w:lang w:eastAsia="pt-BR"/>
        </w:rPr>
        <w:t>,</w:t>
      </w:r>
      <w:r w:rsidRPr="00CD2FC9">
        <w:rPr>
          <w:rFonts w:eastAsia="Times New Roman" w:cstheme="minorHAnsi"/>
          <w:b/>
          <w:sz w:val="23"/>
          <w:szCs w:val="23"/>
          <w:lang w:eastAsia="pt-BR"/>
        </w:rPr>
        <w:t xml:space="preserve">      </w:t>
      </w:r>
    </w:p>
    <w:p w:rsidR="003F4493" w:rsidRPr="00CD2FC9" w:rsidRDefault="003F4493" w:rsidP="00AC29BA">
      <w:pPr>
        <w:ind w:right="-284"/>
        <w:rPr>
          <w:rFonts w:eastAsia="Times New Roman" w:cstheme="minorHAnsi"/>
          <w:sz w:val="23"/>
          <w:szCs w:val="23"/>
          <w:lang w:eastAsia="pt-BR"/>
        </w:rPr>
      </w:pPr>
    </w:p>
    <w:p w:rsidR="003F4493" w:rsidRPr="00CD2FC9" w:rsidRDefault="003F4493" w:rsidP="00AC29BA">
      <w:pPr>
        <w:ind w:right="-284"/>
        <w:rPr>
          <w:rFonts w:eastAsia="Times New Roman" w:cstheme="minorHAnsi"/>
          <w:sz w:val="23"/>
          <w:szCs w:val="23"/>
          <w:lang w:eastAsia="pt-BR"/>
        </w:rPr>
      </w:pPr>
    </w:p>
    <w:p w:rsidR="003F4493" w:rsidRPr="00CD2FC9" w:rsidRDefault="003F4493" w:rsidP="00AC29BA">
      <w:pPr>
        <w:autoSpaceDE w:val="0"/>
        <w:autoSpaceDN w:val="0"/>
        <w:adjustRightInd w:val="0"/>
        <w:ind w:right="-284"/>
        <w:jc w:val="both"/>
        <w:rPr>
          <w:rFonts w:eastAsia="Times New Roman" w:cstheme="minorHAnsi"/>
          <w:b/>
          <w:sz w:val="23"/>
          <w:szCs w:val="23"/>
          <w:lang w:eastAsia="pt-BR"/>
        </w:rPr>
      </w:pPr>
      <w:r w:rsidRPr="00CD2FC9">
        <w:rPr>
          <w:rFonts w:eastAsia="Times New Roman" w:cstheme="minorHAnsi"/>
          <w:b/>
          <w:sz w:val="23"/>
          <w:szCs w:val="23"/>
          <w:lang w:eastAsia="pt-BR"/>
        </w:rPr>
        <w:tab/>
        <w:t>R E S O L V E:</w:t>
      </w:r>
      <w:r w:rsidR="00CC3195" w:rsidRPr="00CD2FC9">
        <w:rPr>
          <w:rFonts w:eastAsia="Times New Roman" w:cstheme="minorHAnsi"/>
          <w:b/>
          <w:sz w:val="23"/>
          <w:szCs w:val="23"/>
          <w:lang w:eastAsia="pt-BR"/>
        </w:rPr>
        <w:t xml:space="preserve"> </w:t>
      </w:r>
    </w:p>
    <w:p w:rsidR="003F4493" w:rsidRPr="00CD2FC9" w:rsidRDefault="003F4493" w:rsidP="00AC29BA">
      <w:pPr>
        <w:autoSpaceDE w:val="0"/>
        <w:autoSpaceDN w:val="0"/>
        <w:adjustRightInd w:val="0"/>
        <w:ind w:right="-284"/>
        <w:jc w:val="both"/>
        <w:rPr>
          <w:rFonts w:eastAsia="Times New Roman" w:cstheme="minorHAnsi"/>
          <w:sz w:val="23"/>
          <w:szCs w:val="23"/>
          <w:lang w:eastAsia="pt-BR"/>
        </w:rPr>
      </w:pPr>
    </w:p>
    <w:p w:rsidR="003F4493" w:rsidRPr="00CD2FC9" w:rsidRDefault="003F4493" w:rsidP="00AC29BA">
      <w:pPr>
        <w:autoSpaceDE w:val="0"/>
        <w:autoSpaceDN w:val="0"/>
        <w:adjustRightInd w:val="0"/>
        <w:ind w:right="-284"/>
        <w:jc w:val="both"/>
        <w:rPr>
          <w:rFonts w:eastAsia="Times New Roman" w:cstheme="minorHAnsi"/>
          <w:sz w:val="23"/>
          <w:szCs w:val="23"/>
          <w:lang w:eastAsia="pt-BR"/>
        </w:rPr>
      </w:pPr>
    </w:p>
    <w:p w:rsidR="003F4493" w:rsidRPr="00CD2FC9" w:rsidRDefault="003F4493" w:rsidP="00AC29BA">
      <w:pPr>
        <w:pStyle w:val="p55"/>
        <w:tabs>
          <w:tab w:val="left" w:pos="0"/>
        </w:tabs>
        <w:spacing w:before="60" w:line="240" w:lineRule="auto"/>
        <w:ind w:left="0" w:right="-284" w:firstLine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CD2FC9">
        <w:rPr>
          <w:rFonts w:asciiTheme="minorHAnsi" w:hAnsiTheme="minorHAnsi" w:cstheme="minorHAnsi"/>
          <w:sz w:val="23"/>
          <w:szCs w:val="23"/>
        </w:rPr>
        <w:tab/>
      </w:r>
      <w:r w:rsidRPr="00CD2FC9">
        <w:rPr>
          <w:rFonts w:asciiTheme="minorHAnsi" w:hAnsiTheme="minorHAnsi" w:cstheme="minorHAnsi"/>
          <w:sz w:val="23"/>
          <w:szCs w:val="23"/>
        </w:rPr>
        <w:tab/>
      </w:r>
      <w:r w:rsidRPr="00CD2FC9">
        <w:rPr>
          <w:rFonts w:asciiTheme="minorHAnsi" w:hAnsiTheme="minorHAnsi" w:cstheme="minorHAnsi"/>
          <w:b/>
          <w:sz w:val="23"/>
          <w:szCs w:val="23"/>
        </w:rPr>
        <w:t>Art. 1º.</w:t>
      </w:r>
      <w:r w:rsidRPr="00CD2FC9">
        <w:rPr>
          <w:rFonts w:asciiTheme="minorHAnsi" w:hAnsiTheme="minorHAnsi" w:cstheme="minorHAnsi"/>
          <w:sz w:val="23"/>
          <w:szCs w:val="23"/>
        </w:rPr>
        <w:t xml:space="preserve"> Nomear os seguintes integrantes que constituirão a C</w:t>
      </w:r>
      <w:r w:rsidR="00423C65" w:rsidRPr="00CD2FC9">
        <w:rPr>
          <w:rFonts w:asciiTheme="minorHAnsi" w:hAnsiTheme="minorHAnsi" w:cstheme="minorHAnsi"/>
          <w:sz w:val="23"/>
          <w:szCs w:val="23"/>
        </w:rPr>
        <w:t xml:space="preserve">omissão para implantação do Programa </w:t>
      </w:r>
      <w:r w:rsidR="00AE7E48" w:rsidRPr="00CD2FC9">
        <w:rPr>
          <w:rFonts w:asciiTheme="minorHAnsi" w:hAnsiTheme="minorHAnsi" w:cstheme="minorHAnsi"/>
          <w:b/>
          <w:sz w:val="23"/>
          <w:szCs w:val="23"/>
        </w:rPr>
        <w:t>PACTO NACIONAL PRIMEIRA INFÂ</w:t>
      </w:r>
      <w:r w:rsidRPr="00CD2FC9">
        <w:rPr>
          <w:rFonts w:asciiTheme="minorHAnsi" w:hAnsiTheme="minorHAnsi" w:cstheme="minorHAnsi"/>
          <w:b/>
          <w:sz w:val="23"/>
          <w:szCs w:val="23"/>
        </w:rPr>
        <w:t>NCIA</w:t>
      </w:r>
      <w:r w:rsidR="00BF3B65" w:rsidRPr="00CD2FC9">
        <w:rPr>
          <w:rFonts w:asciiTheme="minorHAnsi" w:hAnsiTheme="minorHAnsi" w:cstheme="minorHAnsi"/>
          <w:sz w:val="23"/>
          <w:szCs w:val="23"/>
        </w:rPr>
        <w:t xml:space="preserve">:  </w:t>
      </w:r>
    </w:p>
    <w:p w:rsidR="003F4493" w:rsidRPr="00CD2FC9" w:rsidRDefault="003F4493" w:rsidP="00AC29BA">
      <w:pPr>
        <w:ind w:right="-284"/>
        <w:jc w:val="both"/>
        <w:rPr>
          <w:rFonts w:eastAsia="Times New Roman" w:cstheme="minorHAnsi"/>
          <w:sz w:val="23"/>
          <w:szCs w:val="23"/>
          <w:lang w:eastAsia="pt-BR"/>
        </w:rPr>
      </w:pPr>
    </w:p>
    <w:p w:rsidR="006315D8" w:rsidRPr="00CD2FC9" w:rsidRDefault="006315D8" w:rsidP="00AC29BA">
      <w:pPr>
        <w:shd w:val="clear" w:color="auto" w:fill="FFFFFF"/>
        <w:ind w:firstLine="709"/>
        <w:jc w:val="both"/>
        <w:rPr>
          <w:rFonts w:cstheme="minorHAnsi"/>
          <w:b/>
          <w:sz w:val="23"/>
          <w:szCs w:val="23"/>
          <w:u w:val="single"/>
        </w:rPr>
      </w:pPr>
      <w:r w:rsidRPr="00CD2FC9">
        <w:rPr>
          <w:rFonts w:cstheme="minorHAnsi"/>
          <w:b/>
          <w:sz w:val="23"/>
          <w:szCs w:val="23"/>
          <w:u w:val="single"/>
        </w:rPr>
        <w:t>REPRESENTANTES DA SECRETARIA MUNICIPAL DE EDUCAÇÃO E CULTURA</w:t>
      </w:r>
    </w:p>
    <w:p w:rsidR="006315D8" w:rsidRPr="00CD2FC9" w:rsidRDefault="006315D8" w:rsidP="00AC29BA">
      <w:pPr>
        <w:ind w:firstLine="709"/>
        <w:jc w:val="both"/>
        <w:rPr>
          <w:rFonts w:cstheme="minorHAnsi"/>
          <w:sz w:val="23"/>
          <w:szCs w:val="23"/>
        </w:rPr>
      </w:pPr>
    </w:p>
    <w:p w:rsidR="00BF3B65" w:rsidRPr="00CD2FC9" w:rsidRDefault="00BF3B65" w:rsidP="00BF3B65">
      <w:pPr>
        <w:pStyle w:val="PargrafodaLista"/>
        <w:numPr>
          <w:ilvl w:val="0"/>
          <w:numId w:val="1"/>
        </w:numPr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>Membro Titular:</w:t>
      </w:r>
      <w:r w:rsidR="006315D8" w:rsidRPr="00CD2FC9">
        <w:rPr>
          <w:rFonts w:cstheme="minorHAnsi"/>
          <w:sz w:val="23"/>
          <w:szCs w:val="23"/>
        </w:rPr>
        <w:t xml:space="preserve"> </w:t>
      </w:r>
      <w:r w:rsidR="006315D8" w:rsidRPr="00CD2FC9">
        <w:rPr>
          <w:rFonts w:cstheme="minorHAnsi"/>
          <w:b/>
          <w:sz w:val="23"/>
          <w:szCs w:val="23"/>
        </w:rPr>
        <w:t>Maria Magali Alencar Lopes</w:t>
      </w:r>
      <w:r w:rsidR="006315D8" w:rsidRPr="00CD2FC9">
        <w:rPr>
          <w:rFonts w:cstheme="minorHAnsi"/>
          <w:sz w:val="23"/>
          <w:szCs w:val="23"/>
        </w:rPr>
        <w:t xml:space="preserve"> </w:t>
      </w:r>
      <w:r w:rsidRPr="00CD2FC9">
        <w:rPr>
          <w:rFonts w:cstheme="minorHAnsi"/>
          <w:sz w:val="23"/>
          <w:szCs w:val="23"/>
        </w:rPr>
        <w:t>- Diretora da Divisão de Ensino</w:t>
      </w:r>
    </w:p>
    <w:p w:rsidR="006315D8" w:rsidRPr="00CD2FC9" w:rsidRDefault="006315D8" w:rsidP="00BF3B65">
      <w:pPr>
        <w:ind w:left="709"/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>Fundamental</w:t>
      </w:r>
    </w:p>
    <w:p w:rsidR="006315D8" w:rsidRPr="00CD2FC9" w:rsidRDefault="006315D8" w:rsidP="00AC29BA">
      <w:pPr>
        <w:shd w:val="clear" w:color="auto" w:fill="FFFFFF"/>
        <w:ind w:firstLine="709"/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>RG nº 28.177.809-7</w:t>
      </w:r>
    </w:p>
    <w:p w:rsidR="006315D8" w:rsidRPr="00CD2FC9" w:rsidRDefault="006315D8" w:rsidP="00AC29BA">
      <w:pPr>
        <w:shd w:val="clear" w:color="auto" w:fill="FFFFFF"/>
        <w:ind w:firstLine="709"/>
        <w:jc w:val="both"/>
        <w:rPr>
          <w:rFonts w:cstheme="minorHAnsi"/>
          <w:sz w:val="23"/>
          <w:szCs w:val="23"/>
        </w:rPr>
      </w:pPr>
    </w:p>
    <w:p w:rsidR="006315D8" w:rsidRPr="00CD2FC9" w:rsidRDefault="006315D8" w:rsidP="00BF3B65">
      <w:pPr>
        <w:shd w:val="clear" w:color="auto" w:fill="FFFFFF"/>
        <w:ind w:left="708" w:firstLine="1"/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 xml:space="preserve">2. </w:t>
      </w:r>
      <w:r w:rsidR="00BF3B65" w:rsidRPr="00CD2FC9">
        <w:rPr>
          <w:rFonts w:cstheme="minorHAnsi"/>
          <w:sz w:val="23"/>
          <w:szCs w:val="23"/>
        </w:rPr>
        <w:t xml:space="preserve">Membro Suplente: </w:t>
      </w:r>
      <w:r w:rsidRPr="00CD2FC9">
        <w:rPr>
          <w:rFonts w:cstheme="minorHAnsi"/>
          <w:b/>
          <w:sz w:val="23"/>
          <w:szCs w:val="23"/>
        </w:rPr>
        <w:t xml:space="preserve">Juliana Aparecida Aliaga Ramos </w:t>
      </w:r>
      <w:r w:rsidRPr="00CD2FC9">
        <w:rPr>
          <w:rFonts w:cstheme="minorHAnsi"/>
          <w:sz w:val="23"/>
          <w:szCs w:val="23"/>
        </w:rPr>
        <w:t>- Diretora da Divisão de Educação Infantil</w:t>
      </w:r>
    </w:p>
    <w:p w:rsidR="006315D8" w:rsidRPr="00CD2FC9" w:rsidRDefault="006315D8" w:rsidP="00AC29BA">
      <w:pPr>
        <w:shd w:val="clear" w:color="auto" w:fill="FFFFFF"/>
        <w:ind w:firstLine="709"/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>RG nº 41.175.387-3</w:t>
      </w:r>
    </w:p>
    <w:p w:rsidR="006315D8" w:rsidRPr="00CD2FC9" w:rsidRDefault="006315D8" w:rsidP="00AC29BA">
      <w:pPr>
        <w:shd w:val="clear" w:color="auto" w:fill="FFFFFF"/>
        <w:spacing w:line="215" w:lineRule="atLeast"/>
        <w:ind w:firstLine="709"/>
        <w:jc w:val="both"/>
        <w:rPr>
          <w:rFonts w:cstheme="minorHAnsi"/>
          <w:b/>
          <w:sz w:val="23"/>
          <w:szCs w:val="23"/>
        </w:rPr>
      </w:pPr>
    </w:p>
    <w:p w:rsidR="006315D8" w:rsidRPr="00CD2FC9" w:rsidRDefault="006315D8" w:rsidP="00AC29BA">
      <w:pPr>
        <w:shd w:val="clear" w:color="auto" w:fill="FFFFFF"/>
        <w:spacing w:line="360" w:lineRule="auto"/>
        <w:ind w:firstLine="709"/>
        <w:jc w:val="both"/>
        <w:rPr>
          <w:rFonts w:cstheme="minorHAnsi"/>
          <w:b/>
          <w:sz w:val="23"/>
          <w:szCs w:val="23"/>
          <w:u w:val="single"/>
        </w:rPr>
      </w:pPr>
      <w:r w:rsidRPr="00CD2FC9">
        <w:rPr>
          <w:rFonts w:cstheme="minorHAnsi"/>
          <w:b/>
          <w:sz w:val="23"/>
          <w:szCs w:val="23"/>
          <w:u w:val="single"/>
        </w:rPr>
        <w:t>REPRESENTANTES DA SECRETARIA MUNICIPAL DE DESENVOLVIMENTO SOCIAL</w:t>
      </w:r>
    </w:p>
    <w:p w:rsidR="006315D8" w:rsidRPr="00CD2FC9" w:rsidRDefault="006315D8" w:rsidP="00AC29BA">
      <w:pPr>
        <w:spacing w:line="360" w:lineRule="auto"/>
        <w:ind w:firstLine="709"/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 xml:space="preserve">3. Membro Titular: </w:t>
      </w:r>
      <w:r w:rsidRPr="00CD2FC9">
        <w:rPr>
          <w:rFonts w:cstheme="minorHAnsi"/>
          <w:b/>
          <w:sz w:val="23"/>
          <w:szCs w:val="23"/>
        </w:rPr>
        <w:t>Raquel Dutra Dias Vieira de Oliveira</w:t>
      </w:r>
      <w:r w:rsidRPr="00CD2FC9">
        <w:rPr>
          <w:rFonts w:cstheme="minorHAnsi"/>
          <w:sz w:val="23"/>
          <w:szCs w:val="23"/>
        </w:rPr>
        <w:t xml:space="preserve"> – Assistente Social</w:t>
      </w:r>
      <w:r w:rsidR="00327D84" w:rsidRPr="00CD2FC9">
        <w:rPr>
          <w:rFonts w:cstheme="minorHAnsi"/>
          <w:sz w:val="23"/>
          <w:szCs w:val="23"/>
        </w:rPr>
        <w:t xml:space="preserve"> </w:t>
      </w:r>
    </w:p>
    <w:p w:rsidR="006315D8" w:rsidRPr="00CD2FC9" w:rsidRDefault="006315D8" w:rsidP="00AC29BA">
      <w:pPr>
        <w:shd w:val="clear" w:color="auto" w:fill="FFFFFF"/>
        <w:spacing w:line="215" w:lineRule="atLeast"/>
        <w:ind w:firstLine="709"/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>RG nº 41.417.658-3</w:t>
      </w:r>
    </w:p>
    <w:p w:rsidR="006315D8" w:rsidRPr="00CD2FC9" w:rsidRDefault="006315D8" w:rsidP="00AC29BA">
      <w:pPr>
        <w:shd w:val="clear" w:color="auto" w:fill="FFFFFF"/>
        <w:spacing w:line="215" w:lineRule="atLeast"/>
        <w:ind w:firstLine="709"/>
        <w:jc w:val="both"/>
        <w:rPr>
          <w:rFonts w:cstheme="minorHAnsi"/>
          <w:sz w:val="23"/>
          <w:szCs w:val="23"/>
        </w:rPr>
      </w:pPr>
    </w:p>
    <w:p w:rsidR="006315D8" w:rsidRPr="00CD2FC9" w:rsidRDefault="006315D8" w:rsidP="00AC29BA">
      <w:pPr>
        <w:shd w:val="clear" w:color="auto" w:fill="FFFFFF"/>
        <w:spacing w:line="215" w:lineRule="atLeast"/>
        <w:ind w:firstLine="709"/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 xml:space="preserve">4. Membro Suplente: </w:t>
      </w:r>
      <w:r w:rsidRPr="00CD2FC9">
        <w:rPr>
          <w:rFonts w:cstheme="minorHAnsi"/>
          <w:b/>
          <w:sz w:val="23"/>
          <w:szCs w:val="23"/>
        </w:rPr>
        <w:t>Maria Regina da Costa de Morais</w:t>
      </w:r>
      <w:r w:rsidRPr="00CD2FC9">
        <w:rPr>
          <w:rFonts w:cstheme="minorHAnsi"/>
          <w:sz w:val="23"/>
          <w:szCs w:val="23"/>
        </w:rPr>
        <w:t xml:space="preserve"> – Coordenadora do CRAS</w:t>
      </w:r>
    </w:p>
    <w:p w:rsidR="006315D8" w:rsidRPr="00CD2FC9" w:rsidRDefault="006315D8" w:rsidP="00AC29BA">
      <w:pPr>
        <w:shd w:val="clear" w:color="auto" w:fill="FFFFFF"/>
        <w:spacing w:line="215" w:lineRule="atLeast"/>
        <w:ind w:firstLine="709"/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 xml:space="preserve">RG nº 573.632-3 </w:t>
      </w:r>
    </w:p>
    <w:p w:rsidR="00AC29BA" w:rsidRPr="00CD2FC9" w:rsidRDefault="00AC29BA" w:rsidP="00AC29BA">
      <w:pPr>
        <w:shd w:val="clear" w:color="auto" w:fill="FFFFFF"/>
        <w:spacing w:line="215" w:lineRule="atLeast"/>
        <w:ind w:firstLine="709"/>
        <w:jc w:val="both"/>
        <w:rPr>
          <w:rFonts w:cstheme="minorHAnsi"/>
          <w:sz w:val="23"/>
          <w:szCs w:val="23"/>
        </w:rPr>
      </w:pPr>
    </w:p>
    <w:p w:rsidR="006315D8" w:rsidRPr="00CD2FC9" w:rsidRDefault="006315D8" w:rsidP="00AC29BA">
      <w:pPr>
        <w:shd w:val="clear" w:color="auto" w:fill="FFFFFF"/>
        <w:spacing w:line="360" w:lineRule="auto"/>
        <w:ind w:firstLine="709"/>
        <w:jc w:val="both"/>
        <w:rPr>
          <w:rFonts w:cstheme="minorHAnsi"/>
          <w:b/>
          <w:sz w:val="23"/>
          <w:szCs w:val="23"/>
          <w:u w:val="single"/>
        </w:rPr>
      </w:pPr>
      <w:r w:rsidRPr="00CD2FC9">
        <w:rPr>
          <w:rFonts w:cstheme="minorHAnsi"/>
          <w:b/>
          <w:sz w:val="23"/>
          <w:szCs w:val="23"/>
          <w:u w:val="single"/>
        </w:rPr>
        <w:lastRenderedPageBreak/>
        <w:t>REPRESENTANTES DO CENTRO EDUCACIONAL “PAULO FREIRE”</w:t>
      </w:r>
    </w:p>
    <w:p w:rsidR="006315D8" w:rsidRPr="00CD2FC9" w:rsidRDefault="006315D8" w:rsidP="00AC29BA">
      <w:pPr>
        <w:shd w:val="clear" w:color="auto" w:fill="FFFFFF"/>
        <w:ind w:left="708" w:firstLine="1"/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 xml:space="preserve">5. Membro Titular: </w:t>
      </w:r>
      <w:r w:rsidRPr="00CD2FC9">
        <w:rPr>
          <w:rFonts w:cstheme="minorHAnsi"/>
          <w:b/>
          <w:sz w:val="23"/>
          <w:szCs w:val="23"/>
        </w:rPr>
        <w:t>Sandra Aparecida do Nascimento Camargo </w:t>
      </w:r>
      <w:r w:rsidRPr="00CD2FC9">
        <w:rPr>
          <w:rFonts w:cstheme="minorHAnsi"/>
          <w:sz w:val="23"/>
          <w:szCs w:val="23"/>
        </w:rPr>
        <w:t>- Professora Formadora e Orientadora de Projetos da Oficina Pedagógica</w:t>
      </w:r>
    </w:p>
    <w:p w:rsidR="006315D8" w:rsidRPr="00CD2FC9" w:rsidRDefault="006315D8" w:rsidP="00AC29BA">
      <w:pPr>
        <w:ind w:firstLine="709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>RG nº 25.529.106</w:t>
      </w:r>
    </w:p>
    <w:p w:rsidR="006315D8" w:rsidRPr="00CD2FC9" w:rsidRDefault="006315D8" w:rsidP="00AC29BA">
      <w:pPr>
        <w:ind w:firstLine="709"/>
        <w:rPr>
          <w:rFonts w:cstheme="minorHAnsi"/>
          <w:sz w:val="23"/>
          <w:szCs w:val="23"/>
        </w:rPr>
      </w:pPr>
    </w:p>
    <w:p w:rsidR="006315D8" w:rsidRPr="00CD2FC9" w:rsidRDefault="006315D8" w:rsidP="00AC29BA">
      <w:pPr>
        <w:shd w:val="clear" w:color="auto" w:fill="FFFFFF"/>
        <w:ind w:left="708" w:firstLine="1"/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 xml:space="preserve">6. Membro Suplente: </w:t>
      </w:r>
      <w:r w:rsidRPr="00CD2FC9">
        <w:rPr>
          <w:rFonts w:cstheme="minorHAnsi"/>
          <w:b/>
          <w:sz w:val="23"/>
          <w:szCs w:val="23"/>
        </w:rPr>
        <w:t>Lazara de Fátima Siqueira</w:t>
      </w:r>
      <w:r w:rsidRPr="00CD2FC9">
        <w:rPr>
          <w:rFonts w:cstheme="minorHAnsi"/>
          <w:sz w:val="23"/>
          <w:szCs w:val="23"/>
        </w:rPr>
        <w:t xml:space="preserve"> - Professora Formadora e Orientadora de Projetos da Oficina Pedagógica</w:t>
      </w:r>
    </w:p>
    <w:p w:rsidR="006315D8" w:rsidRPr="00CD2FC9" w:rsidRDefault="006315D8" w:rsidP="00AC29BA">
      <w:pPr>
        <w:ind w:firstLine="709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>RG nº 16.146.667</w:t>
      </w:r>
    </w:p>
    <w:p w:rsidR="006315D8" w:rsidRPr="00CD2FC9" w:rsidRDefault="006315D8" w:rsidP="00AC29BA">
      <w:pPr>
        <w:ind w:right="-284" w:firstLine="709"/>
        <w:jc w:val="both"/>
        <w:rPr>
          <w:rFonts w:cstheme="minorHAnsi"/>
          <w:sz w:val="23"/>
          <w:szCs w:val="23"/>
        </w:rPr>
      </w:pPr>
    </w:p>
    <w:p w:rsidR="006315D8" w:rsidRPr="00CD2FC9" w:rsidRDefault="006315D8" w:rsidP="00AC29BA">
      <w:pPr>
        <w:shd w:val="clear" w:color="auto" w:fill="FFFFFF"/>
        <w:spacing w:line="360" w:lineRule="auto"/>
        <w:ind w:firstLine="709"/>
        <w:jc w:val="both"/>
        <w:rPr>
          <w:rFonts w:cstheme="minorHAnsi"/>
          <w:b/>
          <w:sz w:val="23"/>
          <w:szCs w:val="23"/>
          <w:u w:val="single"/>
        </w:rPr>
      </w:pPr>
      <w:r w:rsidRPr="00CD2FC9">
        <w:rPr>
          <w:rFonts w:cstheme="minorHAnsi"/>
          <w:b/>
          <w:sz w:val="23"/>
          <w:szCs w:val="23"/>
          <w:u w:val="single"/>
        </w:rPr>
        <w:t>REPRESENTANTES DA SECRETARIA MUNICIPAL DE SAÚDE</w:t>
      </w:r>
    </w:p>
    <w:p w:rsidR="006315D8" w:rsidRPr="00CD2FC9" w:rsidRDefault="006315D8" w:rsidP="00AC29BA">
      <w:pPr>
        <w:spacing w:line="360" w:lineRule="auto"/>
        <w:ind w:firstLine="709"/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 xml:space="preserve">7. Membro Titular: </w:t>
      </w:r>
      <w:r w:rsidRPr="00CD2FC9">
        <w:rPr>
          <w:rFonts w:cstheme="minorHAnsi"/>
          <w:b/>
          <w:sz w:val="23"/>
          <w:szCs w:val="23"/>
        </w:rPr>
        <w:t>Doroti Paulino Pinto de Queiroz</w:t>
      </w:r>
      <w:r w:rsidRPr="00CD2FC9">
        <w:rPr>
          <w:rFonts w:cstheme="minorHAnsi"/>
          <w:sz w:val="23"/>
          <w:szCs w:val="23"/>
        </w:rPr>
        <w:t xml:space="preserve"> - Enfermeira</w:t>
      </w:r>
    </w:p>
    <w:p w:rsidR="006315D8" w:rsidRPr="00CD2FC9" w:rsidRDefault="006315D8" w:rsidP="00AC29BA">
      <w:pPr>
        <w:shd w:val="clear" w:color="auto" w:fill="FFFFFF"/>
        <w:spacing w:line="215" w:lineRule="atLeast"/>
        <w:ind w:firstLine="709"/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>RG nº 21.920.902-9</w:t>
      </w:r>
    </w:p>
    <w:p w:rsidR="006315D8" w:rsidRPr="00CD2FC9" w:rsidRDefault="006315D8" w:rsidP="00AC29BA">
      <w:pPr>
        <w:shd w:val="clear" w:color="auto" w:fill="FFFFFF"/>
        <w:spacing w:line="215" w:lineRule="atLeast"/>
        <w:ind w:firstLine="709"/>
        <w:jc w:val="both"/>
        <w:rPr>
          <w:rFonts w:cstheme="minorHAnsi"/>
          <w:sz w:val="23"/>
          <w:szCs w:val="23"/>
        </w:rPr>
      </w:pPr>
    </w:p>
    <w:p w:rsidR="006315D8" w:rsidRPr="00CD2FC9" w:rsidRDefault="006315D8" w:rsidP="00AC29BA">
      <w:pPr>
        <w:shd w:val="clear" w:color="auto" w:fill="FFFFFF"/>
        <w:ind w:firstLine="709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 xml:space="preserve">8. Membro Suplente: </w:t>
      </w:r>
      <w:r w:rsidRPr="00CD2FC9">
        <w:rPr>
          <w:rFonts w:cstheme="minorHAnsi"/>
          <w:b/>
          <w:sz w:val="23"/>
          <w:szCs w:val="23"/>
        </w:rPr>
        <w:t>Edilene Augusta Mendes</w:t>
      </w:r>
      <w:r w:rsidRPr="00CD2FC9">
        <w:rPr>
          <w:rFonts w:cstheme="minorHAnsi"/>
          <w:sz w:val="23"/>
          <w:szCs w:val="23"/>
        </w:rPr>
        <w:t xml:space="preserve"> – Técnica de Enfermagem</w:t>
      </w:r>
    </w:p>
    <w:p w:rsidR="006315D8" w:rsidRPr="00CD2FC9" w:rsidRDefault="006315D8" w:rsidP="00AC29BA">
      <w:pPr>
        <w:shd w:val="clear" w:color="auto" w:fill="FFFFFF"/>
        <w:spacing w:line="215" w:lineRule="atLeast"/>
        <w:ind w:firstLine="709"/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>RG nº 49.255.100-5</w:t>
      </w:r>
    </w:p>
    <w:p w:rsidR="006315D8" w:rsidRPr="00CD2FC9" w:rsidRDefault="006315D8" w:rsidP="00AC29BA">
      <w:pPr>
        <w:spacing w:line="360" w:lineRule="auto"/>
        <w:ind w:firstLine="709"/>
        <w:jc w:val="both"/>
        <w:rPr>
          <w:rFonts w:cstheme="minorHAnsi"/>
          <w:sz w:val="23"/>
          <w:szCs w:val="23"/>
        </w:rPr>
      </w:pPr>
    </w:p>
    <w:p w:rsidR="006315D8" w:rsidRPr="00CD2FC9" w:rsidRDefault="006315D8" w:rsidP="00AC29BA">
      <w:pPr>
        <w:shd w:val="clear" w:color="auto" w:fill="FFFFFF"/>
        <w:spacing w:line="360" w:lineRule="auto"/>
        <w:ind w:firstLine="709"/>
        <w:jc w:val="both"/>
        <w:rPr>
          <w:rFonts w:cstheme="minorHAnsi"/>
          <w:b/>
          <w:sz w:val="23"/>
          <w:szCs w:val="23"/>
          <w:u w:val="single"/>
        </w:rPr>
      </w:pPr>
      <w:r w:rsidRPr="00CD2FC9">
        <w:rPr>
          <w:rFonts w:cstheme="minorHAnsi"/>
          <w:b/>
          <w:sz w:val="23"/>
          <w:szCs w:val="23"/>
          <w:u w:val="single"/>
        </w:rPr>
        <w:t>REPRESENTANTES DO CONSELHO TUTELAR</w:t>
      </w:r>
    </w:p>
    <w:p w:rsidR="006315D8" w:rsidRPr="00CD2FC9" w:rsidRDefault="006315D8" w:rsidP="00AC29BA">
      <w:pPr>
        <w:ind w:firstLine="709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 xml:space="preserve">9. Membro Titular: </w:t>
      </w:r>
      <w:r w:rsidRPr="00CD2FC9">
        <w:rPr>
          <w:rFonts w:cstheme="minorHAnsi"/>
          <w:b/>
          <w:sz w:val="23"/>
          <w:szCs w:val="23"/>
        </w:rPr>
        <w:t>Ivanil Carvalho de Oliveira</w:t>
      </w:r>
      <w:r w:rsidRPr="00CD2FC9">
        <w:rPr>
          <w:rFonts w:cstheme="minorHAnsi"/>
          <w:sz w:val="23"/>
          <w:szCs w:val="23"/>
        </w:rPr>
        <w:t xml:space="preserve"> - Conselheiro Tutelar</w:t>
      </w:r>
    </w:p>
    <w:p w:rsidR="006315D8" w:rsidRPr="00CD2FC9" w:rsidRDefault="006315D8" w:rsidP="00AC29BA">
      <w:pPr>
        <w:ind w:right="-660" w:firstLine="709"/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 xml:space="preserve">RG nº 24.198.121-9 </w:t>
      </w:r>
    </w:p>
    <w:p w:rsidR="006315D8" w:rsidRPr="00CD2FC9" w:rsidRDefault="006315D8" w:rsidP="00AC29BA">
      <w:pPr>
        <w:ind w:right="-660" w:firstLine="709"/>
        <w:jc w:val="both"/>
        <w:rPr>
          <w:rFonts w:cstheme="minorHAnsi"/>
          <w:sz w:val="23"/>
          <w:szCs w:val="23"/>
        </w:rPr>
      </w:pPr>
    </w:p>
    <w:p w:rsidR="006315D8" w:rsidRPr="00CD2FC9" w:rsidRDefault="006315D8" w:rsidP="00AC29BA">
      <w:pPr>
        <w:ind w:right="-660" w:firstLine="709"/>
        <w:jc w:val="both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 xml:space="preserve">10. Membro Suplente: </w:t>
      </w:r>
      <w:r w:rsidRPr="00CD2FC9">
        <w:rPr>
          <w:rFonts w:cstheme="minorHAnsi"/>
          <w:b/>
          <w:sz w:val="23"/>
          <w:szCs w:val="23"/>
        </w:rPr>
        <w:t>Izabel Leal</w:t>
      </w:r>
      <w:r w:rsidRPr="00CD2FC9">
        <w:rPr>
          <w:rFonts w:cstheme="minorHAnsi"/>
          <w:sz w:val="23"/>
          <w:szCs w:val="23"/>
        </w:rPr>
        <w:t xml:space="preserve"> - Conselheira Tutelar</w:t>
      </w:r>
    </w:p>
    <w:p w:rsidR="006315D8" w:rsidRPr="00CD2FC9" w:rsidRDefault="006315D8" w:rsidP="00BF3B65">
      <w:pPr>
        <w:ind w:firstLine="709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>RG nº 35.353.217-1</w:t>
      </w:r>
      <w:r w:rsidR="00BF3B65" w:rsidRPr="00CD2FC9">
        <w:rPr>
          <w:rFonts w:cstheme="minorHAnsi"/>
          <w:sz w:val="23"/>
          <w:szCs w:val="23"/>
        </w:rPr>
        <w:t xml:space="preserve"> </w:t>
      </w:r>
    </w:p>
    <w:p w:rsidR="00BF3B65" w:rsidRPr="00CD2FC9" w:rsidRDefault="00BF3B65" w:rsidP="00BF3B65">
      <w:pPr>
        <w:ind w:firstLine="709"/>
        <w:rPr>
          <w:rFonts w:cstheme="minorHAnsi"/>
          <w:sz w:val="23"/>
          <w:szCs w:val="23"/>
        </w:rPr>
      </w:pPr>
    </w:p>
    <w:p w:rsidR="0093702A" w:rsidRPr="00CD2FC9" w:rsidRDefault="008E1DDE" w:rsidP="00BF3B65">
      <w:pPr>
        <w:pStyle w:val="SemEspaamento"/>
        <w:ind w:firstLine="708"/>
        <w:rPr>
          <w:sz w:val="23"/>
          <w:szCs w:val="23"/>
          <w:lang w:eastAsia="pt-BR"/>
        </w:rPr>
      </w:pPr>
      <w:r w:rsidRPr="00CD2FC9">
        <w:rPr>
          <w:b/>
          <w:sz w:val="23"/>
          <w:szCs w:val="23"/>
          <w:lang w:eastAsia="pt-BR"/>
        </w:rPr>
        <w:t xml:space="preserve">Art. </w:t>
      </w:r>
      <w:r w:rsidR="003F4493" w:rsidRPr="00CD2FC9">
        <w:rPr>
          <w:b/>
          <w:sz w:val="23"/>
          <w:szCs w:val="23"/>
          <w:lang w:eastAsia="pt-BR"/>
        </w:rPr>
        <w:t>2</w:t>
      </w:r>
      <w:r w:rsidR="00844556" w:rsidRPr="00CD2FC9">
        <w:rPr>
          <w:b/>
          <w:sz w:val="23"/>
          <w:szCs w:val="23"/>
          <w:lang w:eastAsia="pt-BR"/>
        </w:rPr>
        <w:t>º</w:t>
      </w:r>
      <w:r w:rsidR="00AC29BA" w:rsidRPr="00CD2FC9">
        <w:rPr>
          <w:b/>
          <w:sz w:val="23"/>
          <w:szCs w:val="23"/>
          <w:lang w:eastAsia="pt-BR"/>
        </w:rPr>
        <w:t xml:space="preserve"> </w:t>
      </w:r>
      <w:r w:rsidR="006C6E79" w:rsidRPr="00CD2FC9">
        <w:rPr>
          <w:sz w:val="23"/>
          <w:szCs w:val="23"/>
          <w:lang w:eastAsia="pt-BR"/>
        </w:rPr>
        <w:t>Este Decreto</w:t>
      </w:r>
      <w:r w:rsidR="00AC29BA" w:rsidRPr="00CD2FC9">
        <w:rPr>
          <w:sz w:val="23"/>
          <w:szCs w:val="23"/>
          <w:lang w:eastAsia="pt-BR"/>
        </w:rPr>
        <w:t xml:space="preserve"> Municipal</w:t>
      </w:r>
      <w:r w:rsidR="006C6E79" w:rsidRPr="00CD2FC9">
        <w:rPr>
          <w:sz w:val="23"/>
          <w:szCs w:val="23"/>
          <w:lang w:eastAsia="pt-BR"/>
        </w:rPr>
        <w:t xml:space="preserve"> entra em vigor na data de sua publicação</w:t>
      </w:r>
      <w:r w:rsidR="003B03D9" w:rsidRPr="00CD2FC9">
        <w:rPr>
          <w:sz w:val="23"/>
          <w:szCs w:val="23"/>
          <w:lang w:eastAsia="pt-BR"/>
        </w:rPr>
        <w:t>.</w:t>
      </w:r>
    </w:p>
    <w:p w:rsidR="00AC29BA" w:rsidRPr="00CD2FC9" w:rsidRDefault="00AC29BA" w:rsidP="00AC29BA">
      <w:pPr>
        <w:spacing w:after="22" w:line="276" w:lineRule="auto"/>
        <w:rPr>
          <w:rFonts w:cstheme="minorHAnsi"/>
          <w:sz w:val="23"/>
          <w:szCs w:val="23"/>
        </w:rPr>
      </w:pPr>
      <w:r w:rsidRPr="00CD2FC9">
        <w:rPr>
          <w:rFonts w:cstheme="minorHAnsi"/>
          <w:sz w:val="23"/>
          <w:szCs w:val="23"/>
        </w:rPr>
        <w:tab/>
      </w:r>
    </w:p>
    <w:p w:rsidR="003B03D9" w:rsidRPr="00CD2FC9" w:rsidRDefault="003B03D9" w:rsidP="00AC29BA">
      <w:pPr>
        <w:spacing w:after="22" w:line="276" w:lineRule="auto"/>
        <w:ind w:firstLine="708"/>
        <w:rPr>
          <w:rFonts w:eastAsia="Times New Roman" w:cstheme="minorHAnsi"/>
          <w:sz w:val="23"/>
          <w:szCs w:val="23"/>
          <w:lang w:eastAsia="pt-BR"/>
        </w:rPr>
      </w:pPr>
      <w:r w:rsidRPr="00CD2FC9">
        <w:rPr>
          <w:rFonts w:eastAsia="Times New Roman" w:cstheme="minorHAnsi"/>
          <w:sz w:val="23"/>
          <w:szCs w:val="23"/>
          <w:lang w:eastAsia="pt-BR"/>
        </w:rPr>
        <w:t xml:space="preserve">Paço Municipal “Doutor João Pereira dos Santos Filho”, </w:t>
      </w:r>
      <w:r w:rsidR="00327D84" w:rsidRPr="00CD2FC9">
        <w:rPr>
          <w:rFonts w:eastAsia="Times New Roman" w:cstheme="minorHAnsi"/>
          <w:sz w:val="23"/>
          <w:szCs w:val="23"/>
          <w:lang w:eastAsia="pt-BR"/>
        </w:rPr>
        <w:t>01</w:t>
      </w:r>
      <w:r w:rsidRPr="00CD2FC9">
        <w:rPr>
          <w:rFonts w:eastAsia="Times New Roman" w:cstheme="minorHAnsi"/>
          <w:sz w:val="23"/>
          <w:szCs w:val="23"/>
          <w:lang w:eastAsia="pt-BR"/>
        </w:rPr>
        <w:t xml:space="preserve"> de </w:t>
      </w:r>
      <w:r w:rsidR="00327D84" w:rsidRPr="00CD2FC9">
        <w:rPr>
          <w:rFonts w:eastAsia="Times New Roman" w:cstheme="minorHAnsi"/>
          <w:sz w:val="23"/>
          <w:szCs w:val="23"/>
          <w:lang w:eastAsia="pt-BR"/>
        </w:rPr>
        <w:t>abril</w:t>
      </w:r>
      <w:r w:rsidR="006E4B8B" w:rsidRPr="00CD2FC9"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="00BA1EC6" w:rsidRPr="00CD2FC9">
        <w:rPr>
          <w:rFonts w:eastAsia="Times New Roman" w:cstheme="minorHAnsi"/>
          <w:sz w:val="23"/>
          <w:szCs w:val="23"/>
          <w:lang w:eastAsia="pt-BR"/>
        </w:rPr>
        <w:t>de 2025</w:t>
      </w:r>
      <w:r w:rsidRPr="00CD2FC9">
        <w:rPr>
          <w:rFonts w:eastAsia="Times New Roman" w:cstheme="minorHAnsi"/>
          <w:sz w:val="23"/>
          <w:szCs w:val="23"/>
          <w:lang w:eastAsia="pt-BR"/>
        </w:rPr>
        <w:t>.</w:t>
      </w:r>
    </w:p>
    <w:p w:rsidR="003B03D9" w:rsidRPr="00CD2FC9" w:rsidRDefault="003B03D9" w:rsidP="00AC29BA">
      <w:pPr>
        <w:spacing w:after="37" w:line="276" w:lineRule="auto"/>
        <w:rPr>
          <w:rFonts w:cstheme="minorHAnsi"/>
          <w:b/>
          <w:sz w:val="23"/>
          <w:szCs w:val="23"/>
        </w:rPr>
      </w:pPr>
    </w:p>
    <w:p w:rsidR="00AC29BA" w:rsidRPr="00CD2FC9" w:rsidRDefault="00AC29BA" w:rsidP="00AC29BA">
      <w:pPr>
        <w:spacing w:after="37" w:line="276" w:lineRule="auto"/>
        <w:rPr>
          <w:rFonts w:cstheme="minorHAnsi"/>
          <w:b/>
          <w:sz w:val="23"/>
          <w:szCs w:val="23"/>
        </w:rPr>
      </w:pPr>
    </w:p>
    <w:p w:rsidR="00BD67F6" w:rsidRPr="00CD2FC9" w:rsidRDefault="00BD67F6" w:rsidP="00AC29BA">
      <w:pPr>
        <w:spacing w:after="37" w:line="276" w:lineRule="auto"/>
        <w:rPr>
          <w:rFonts w:cstheme="minorHAnsi"/>
          <w:b/>
          <w:sz w:val="23"/>
          <w:szCs w:val="23"/>
        </w:rPr>
      </w:pPr>
    </w:p>
    <w:p w:rsidR="00AC29BA" w:rsidRPr="00CD2FC9" w:rsidRDefault="00AC29BA" w:rsidP="00AC29BA">
      <w:pPr>
        <w:ind w:right="-284" w:firstLine="708"/>
        <w:jc w:val="both"/>
        <w:rPr>
          <w:rFonts w:cstheme="minorHAnsi"/>
          <w:b/>
          <w:sz w:val="23"/>
          <w:szCs w:val="23"/>
        </w:rPr>
      </w:pPr>
      <w:r w:rsidRPr="00CD2FC9">
        <w:rPr>
          <w:rFonts w:cstheme="minorHAnsi"/>
          <w:b/>
          <w:sz w:val="23"/>
          <w:szCs w:val="23"/>
        </w:rPr>
        <w:tab/>
      </w:r>
      <w:r w:rsidRPr="00CD2FC9">
        <w:rPr>
          <w:rFonts w:cstheme="minorHAnsi"/>
          <w:b/>
          <w:sz w:val="23"/>
          <w:szCs w:val="23"/>
        </w:rPr>
        <w:tab/>
      </w:r>
      <w:r w:rsidRPr="00CD2FC9">
        <w:rPr>
          <w:rFonts w:cstheme="minorHAnsi"/>
          <w:b/>
          <w:sz w:val="23"/>
          <w:szCs w:val="23"/>
        </w:rPr>
        <w:tab/>
      </w:r>
      <w:r w:rsidRPr="00CD2FC9">
        <w:rPr>
          <w:rFonts w:cstheme="minorHAnsi"/>
          <w:b/>
          <w:sz w:val="23"/>
          <w:szCs w:val="23"/>
        </w:rPr>
        <w:tab/>
      </w:r>
      <w:r w:rsidRPr="00CD2FC9">
        <w:rPr>
          <w:rFonts w:cstheme="minorHAnsi"/>
          <w:b/>
          <w:sz w:val="23"/>
          <w:szCs w:val="23"/>
        </w:rPr>
        <w:tab/>
        <w:t xml:space="preserve">DR. JULIO FERNANDO GALVÃO DIAS </w:t>
      </w:r>
    </w:p>
    <w:p w:rsidR="00C82D6B" w:rsidRPr="00CD2FC9" w:rsidRDefault="00AC29BA" w:rsidP="00AC29BA">
      <w:pPr>
        <w:ind w:right="-284" w:firstLine="708"/>
        <w:jc w:val="both"/>
        <w:rPr>
          <w:rFonts w:cstheme="minorHAnsi"/>
          <w:b/>
          <w:sz w:val="23"/>
          <w:szCs w:val="23"/>
        </w:rPr>
      </w:pPr>
      <w:r w:rsidRPr="00CD2FC9">
        <w:rPr>
          <w:rFonts w:cstheme="minorHAnsi"/>
          <w:b/>
          <w:sz w:val="23"/>
          <w:szCs w:val="23"/>
        </w:rPr>
        <w:tab/>
      </w:r>
      <w:r w:rsidRPr="00CD2FC9">
        <w:rPr>
          <w:rFonts w:cstheme="minorHAnsi"/>
          <w:b/>
          <w:sz w:val="23"/>
          <w:szCs w:val="23"/>
        </w:rPr>
        <w:tab/>
      </w:r>
      <w:r w:rsidRPr="00CD2FC9">
        <w:rPr>
          <w:rFonts w:cstheme="minorHAnsi"/>
          <w:b/>
          <w:sz w:val="23"/>
          <w:szCs w:val="23"/>
        </w:rPr>
        <w:tab/>
      </w:r>
      <w:r w:rsidRPr="00CD2FC9">
        <w:rPr>
          <w:rFonts w:cstheme="minorHAnsi"/>
          <w:b/>
          <w:sz w:val="23"/>
          <w:szCs w:val="23"/>
        </w:rPr>
        <w:tab/>
      </w:r>
      <w:r w:rsidRPr="00CD2FC9">
        <w:rPr>
          <w:rFonts w:cstheme="minorHAnsi"/>
          <w:b/>
          <w:sz w:val="23"/>
          <w:szCs w:val="23"/>
        </w:rPr>
        <w:tab/>
        <w:t xml:space="preserve">                Prefeito Municipal   </w:t>
      </w:r>
    </w:p>
    <w:p w:rsidR="00A40110" w:rsidRPr="00CD2FC9" w:rsidRDefault="00A40110" w:rsidP="00AC29BA">
      <w:pPr>
        <w:ind w:right="-284" w:firstLine="708"/>
        <w:jc w:val="both"/>
        <w:rPr>
          <w:rFonts w:cstheme="minorHAnsi"/>
          <w:b/>
          <w:sz w:val="23"/>
          <w:szCs w:val="23"/>
        </w:rPr>
      </w:pPr>
    </w:p>
    <w:p w:rsidR="00EF09AE" w:rsidRPr="00CD2FC9" w:rsidRDefault="00EF09AE" w:rsidP="00AC29BA">
      <w:pPr>
        <w:ind w:right="-284" w:firstLine="708"/>
        <w:jc w:val="both"/>
        <w:rPr>
          <w:rFonts w:cstheme="minorHAnsi"/>
          <w:b/>
          <w:sz w:val="23"/>
          <w:szCs w:val="23"/>
        </w:rPr>
      </w:pPr>
    </w:p>
    <w:p w:rsidR="00AC29BA" w:rsidRDefault="00AC29BA" w:rsidP="00AC29BA">
      <w:pPr>
        <w:ind w:right="-284" w:firstLine="708"/>
        <w:jc w:val="both"/>
        <w:rPr>
          <w:rFonts w:cstheme="minorHAnsi"/>
          <w:b/>
          <w:sz w:val="23"/>
          <w:szCs w:val="23"/>
        </w:rPr>
      </w:pPr>
    </w:p>
    <w:p w:rsidR="00CD2FC9" w:rsidRDefault="00CD2FC9" w:rsidP="00AC29BA">
      <w:pPr>
        <w:ind w:right="-284" w:firstLine="708"/>
        <w:jc w:val="both"/>
        <w:rPr>
          <w:rFonts w:cstheme="minorHAnsi"/>
          <w:b/>
          <w:sz w:val="23"/>
          <w:szCs w:val="23"/>
        </w:rPr>
      </w:pPr>
    </w:p>
    <w:p w:rsidR="00CD2FC9" w:rsidRDefault="00CD2FC9" w:rsidP="00AC29BA">
      <w:pPr>
        <w:ind w:right="-284" w:firstLine="708"/>
        <w:jc w:val="both"/>
        <w:rPr>
          <w:rFonts w:cstheme="minorHAnsi"/>
          <w:b/>
          <w:sz w:val="23"/>
          <w:szCs w:val="23"/>
        </w:rPr>
      </w:pPr>
    </w:p>
    <w:p w:rsidR="00CD2FC9" w:rsidRPr="00CD2FC9" w:rsidRDefault="00CD2FC9" w:rsidP="00AC29BA">
      <w:pPr>
        <w:ind w:right="-284" w:firstLine="708"/>
        <w:jc w:val="both"/>
        <w:rPr>
          <w:rFonts w:cstheme="minorHAnsi"/>
          <w:b/>
          <w:sz w:val="23"/>
          <w:szCs w:val="23"/>
        </w:rPr>
      </w:pPr>
    </w:p>
    <w:p w:rsidR="00C82D6B" w:rsidRPr="00CD2FC9" w:rsidRDefault="00C82D6B" w:rsidP="00AC29BA">
      <w:pPr>
        <w:ind w:right="-284" w:firstLine="708"/>
        <w:rPr>
          <w:rFonts w:eastAsia="Times New Roman" w:cstheme="minorHAnsi"/>
          <w:sz w:val="23"/>
          <w:szCs w:val="23"/>
          <w:lang w:eastAsia="pt-BR"/>
        </w:rPr>
      </w:pPr>
      <w:r w:rsidRPr="00CD2FC9">
        <w:rPr>
          <w:rFonts w:eastAsia="Times New Roman" w:cstheme="minorHAnsi"/>
          <w:sz w:val="23"/>
          <w:szCs w:val="23"/>
          <w:lang w:eastAsia="pt-BR"/>
        </w:rPr>
        <w:t>Publica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>do</w:t>
      </w:r>
      <w:r w:rsidRPr="00CD2FC9">
        <w:rPr>
          <w:rFonts w:eastAsia="Times New Roman" w:cstheme="minorHAnsi"/>
          <w:sz w:val="23"/>
          <w:szCs w:val="23"/>
          <w:lang w:eastAsia="pt-BR"/>
        </w:rPr>
        <w:t xml:space="preserve"> e afixa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>do</w:t>
      </w:r>
      <w:r w:rsidRPr="00CD2FC9">
        <w:rPr>
          <w:rFonts w:eastAsia="Times New Roman" w:cstheme="minorHAnsi"/>
          <w:sz w:val="23"/>
          <w:szCs w:val="23"/>
          <w:lang w:eastAsia="pt-BR"/>
        </w:rPr>
        <w:t xml:space="preserve"> na SPG, registra</w:t>
      </w:r>
      <w:r w:rsidR="00AC29BA" w:rsidRPr="00CD2FC9">
        <w:rPr>
          <w:rFonts w:eastAsia="Times New Roman" w:cstheme="minorHAnsi"/>
          <w:sz w:val="23"/>
          <w:szCs w:val="23"/>
          <w:lang w:eastAsia="pt-BR"/>
        </w:rPr>
        <w:t>do</w:t>
      </w:r>
      <w:r w:rsidRPr="00CD2FC9">
        <w:rPr>
          <w:rFonts w:eastAsia="Times New Roman" w:cstheme="minorHAnsi"/>
          <w:sz w:val="23"/>
          <w:szCs w:val="23"/>
          <w:lang w:eastAsia="pt-BR"/>
        </w:rPr>
        <w:t xml:space="preserve"> na data supra.</w:t>
      </w:r>
    </w:p>
    <w:p w:rsidR="00C82D6B" w:rsidRPr="00CD2FC9" w:rsidRDefault="00C82D6B" w:rsidP="00AC29BA">
      <w:pPr>
        <w:ind w:right="-284"/>
        <w:jc w:val="both"/>
        <w:rPr>
          <w:rFonts w:cstheme="minorHAnsi"/>
          <w:sz w:val="23"/>
          <w:szCs w:val="23"/>
        </w:rPr>
      </w:pPr>
    </w:p>
    <w:sectPr w:rsidR="00C82D6B" w:rsidRPr="00CD2FC9" w:rsidSect="00327D84">
      <w:footerReference w:type="default" r:id="rId7"/>
      <w:pgSz w:w="11900" w:h="16840"/>
      <w:pgMar w:top="2410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833" w:rsidRDefault="00367833" w:rsidP="00327D84">
      <w:r>
        <w:separator/>
      </w:r>
    </w:p>
  </w:endnote>
  <w:endnote w:type="continuationSeparator" w:id="1">
    <w:p w:rsidR="00367833" w:rsidRDefault="00367833" w:rsidP="0032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5329"/>
      <w:docPartObj>
        <w:docPartGallery w:val="Page Numbers (Bottom of Page)"/>
        <w:docPartUnique/>
      </w:docPartObj>
    </w:sdtPr>
    <w:sdtContent>
      <w:p w:rsidR="00327D84" w:rsidRDefault="004A4516">
        <w:pPr>
          <w:pStyle w:val="Rodap"/>
          <w:jc w:val="right"/>
        </w:pPr>
        <w:fldSimple w:instr=" PAGE   \* MERGEFORMAT ">
          <w:r w:rsidR="00810356">
            <w:rPr>
              <w:noProof/>
            </w:rPr>
            <w:t>3</w:t>
          </w:r>
        </w:fldSimple>
      </w:p>
    </w:sdtContent>
  </w:sdt>
  <w:p w:rsidR="00327D84" w:rsidRDefault="00327D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833" w:rsidRDefault="00367833" w:rsidP="00327D84">
      <w:r>
        <w:separator/>
      </w:r>
    </w:p>
  </w:footnote>
  <w:footnote w:type="continuationSeparator" w:id="1">
    <w:p w:rsidR="00367833" w:rsidRDefault="00367833" w:rsidP="00327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1455E"/>
    <w:multiLevelType w:val="hybridMultilevel"/>
    <w:tmpl w:val="6D3C1C72"/>
    <w:lvl w:ilvl="0" w:tplc="5AD04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556"/>
    <w:rsid w:val="00036921"/>
    <w:rsid w:val="000A053B"/>
    <w:rsid w:val="000C10B3"/>
    <w:rsid w:val="000D152D"/>
    <w:rsid w:val="0010099D"/>
    <w:rsid w:val="00171289"/>
    <w:rsid w:val="00175916"/>
    <w:rsid w:val="00177463"/>
    <w:rsid w:val="001D60F6"/>
    <w:rsid w:val="001D6230"/>
    <w:rsid w:val="001E07E2"/>
    <w:rsid w:val="001E353C"/>
    <w:rsid w:val="00234C56"/>
    <w:rsid w:val="00302470"/>
    <w:rsid w:val="00311F57"/>
    <w:rsid w:val="00327D84"/>
    <w:rsid w:val="00367833"/>
    <w:rsid w:val="003B03D9"/>
    <w:rsid w:val="003D216C"/>
    <w:rsid w:val="003F4493"/>
    <w:rsid w:val="00423C65"/>
    <w:rsid w:val="0042723C"/>
    <w:rsid w:val="004663A0"/>
    <w:rsid w:val="00497C7B"/>
    <w:rsid w:val="004A1402"/>
    <w:rsid w:val="004A1569"/>
    <w:rsid w:val="004A2D7F"/>
    <w:rsid w:val="004A4516"/>
    <w:rsid w:val="004D01EC"/>
    <w:rsid w:val="004D3F4A"/>
    <w:rsid w:val="00513A5E"/>
    <w:rsid w:val="00552021"/>
    <w:rsid w:val="00587149"/>
    <w:rsid w:val="005A4207"/>
    <w:rsid w:val="005C5F39"/>
    <w:rsid w:val="00621D4E"/>
    <w:rsid w:val="006245EA"/>
    <w:rsid w:val="00626B16"/>
    <w:rsid w:val="006315D8"/>
    <w:rsid w:val="006A6591"/>
    <w:rsid w:val="006B54FC"/>
    <w:rsid w:val="006C6E79"/>
    <w:rsid w:val="006D2794"/>
    <w:rsid w:val="006E4B8B"/>
    <w:rsid w:val="006F1A12"/>
    <w:rsid w:val="006F7CF6"/>
    <w:rsid w:val="00704C16"/>
    <w:rsid w:val="0071477F"/>
    <w:rsid w:val="00717ECC"/>
    <w:rsid w:val="00766071"/>
    <w:rsid w:val="00771A8A"/>
    <w:rsid w:val="007C37C5"/>
    <w:rsid w:val="007E2A86"/>
    <w:rsid w:val="00810356"/>
    <w:rsid w:val="008353CC"/>
    <w:rsid w:val="00844556"/>
    <w:rsid w:val="008A4947"/>
    <w:rsid w:val="008C755A"/>
    <w:rsid w:val="008E1DDE"/>
    <w:rsid w:val="008F6A3A"/>
    <w:rsid w:val="00913F4B"/>
    <w:rsid w:val="0093702A"/>
    <w:rsid w:val="00947855"/>
    <w:rsid w:val="00950744"/>
    <w:rsid w:val="009600B0"/>
    <w:rsid w:val="00961DEE"/>
    <w:rsid w:val="009723F7"/>
    <w:rsid w:val="009A26B8"/>
    <w:rsid w:val="009A4E19"/>
    <w:rsid w:val="00A40110"/>
    <w:rsid w:val="00A409EC"/>
    <w:rsid w:val="00A468DD"/>
    <w:rsid w:val="00A85833"/>
    <w:rsid w:val="00A908EC"/>
    <w:rsid w:val="00AC29BA"/>
    <w:rsid w:val="00AE7E48"/>
    <w:rsid w:val="00AF5435"/>
    <w:rsid w:val="00B26271"/>
    <w:rsid w:val="00B30C1F"/>
    <w:rsid w:val="00B74DB4"/>
    <w:rsid w:val="00BA154B"/>
    <w:rsid w:val="00BA1EC6"/>
    <w:rsid w:val="00BA7A32"/>
    <w:rsid w:val="00BD67F6"/>
    <w:rsid w:val="00BE424A"/>
    <w:rsid w:val="00BF3B65"/>
    <w:rsid w:val="00C26DBF"/>
    <w:rsid w:val="00C45FE7"/>
    <w:rsid w:val="00C82D6B"/>
    <w:rsid w:val="00CC3195"/>
    <w:rsid w:val="00CD2FC9"/>
    <w:rsid w:val="00CD4031"/>
    <w:rsid w:val="00D10ED5"/>
    <w:rsid w:val="00D63CB0"/>
    <w:rsid w:val="00D67583"/>
    <w:rsid w:val="00DB48D7"/>
    <w:rsid w:val="00DE0408"/>
    <w:rsid w:val="00E36BC6"/>
    <w:rsid w:val="00E40472"/>
    <w:rsid w:val="00EC4575"/>
    <w:rsid w:val="00EF09AE"/>
    <w:rsid w:val="00EF0D97"/>
    <w:rsid w:val="00F17998"/>
    <w:rsid w:val="00F45DA2"/>
    <w:rsid w:val="00F673C1"/>
    <w:rsid w:val="00FB51A8"/>
    <w:rsid w:val="00FC4BFB"/>
    <w:rsid w:val="00FE0D60"/>
    <w:rsid w:val="00FF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D7"/>
  </w:style>
  <w:style w:type="paragraph" w:styleId="Ttulo2">
    <w:name w:val="heading 2"/>
    <w:basedOn w:val="Normal"/>
    <w:link w:val="Ttulo2Char"/>
    <w:uiPriority w:val="9"/>
    <w:qFormat/>
    <w:rsid w:val="001712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7128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9A4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65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591"/>
    <w:rPr>
      <w:rFonts w:ascii="Segoe UI" w:hAnsi="Segoe UI" w:cs="Segoe UI"/>
      <w:sz w:val="18"/>
      <w:szCs w:val="18"/>
    </w:rPr>
  </w:style>
  <w:style w:type="paragraph" w:customStyle="1" w:styleId="p55">
    <w:name w:val="p55"/>
    <w:basedOn w:val="Normal"/>
    <w:rsid w:val="003F4493"/>
    <w:pPr>
      <w:widowControl w:val="0"/>
      <w:tabs>
        <w:tab w:val="left" w:pos="340"/>
      </w:tabs>
      <w:snapToGrid w:val="0"/>
      <w:spacing w:line="240" w:lineRule="atLeast"/>
      <w:ind w:left="1152" w:hanging="288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F3B65"/>
    <w:pPr>
      <w:ind w:left="720"/>
      <w:contextualSpacing/>
    </w:pPr>
  </w:style>
  <w:style w:type="paragraph" w:styleId="SemEspaamento">
    <w:name w:val="No Spacing"/>
    <w:uiPriority w:val="1"/>
    <w:qFormat/>
    <w:rsid w:val="00BF3B65"/>
  </w:style>
  <w:style w:type="paragraph" w:styleId="Cabealho">
    <w:name w:val="header"/>
    <w:basedOn w:val="Normal"/>
    <w:link w:val="CabealhoChar"/>
    <w:uiPriority w:val="99"/>
    <w:semiHidden/>
    <w:unhideWhenUsed/>
    <w:rsid w:val="00327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7D84"/>
  </w:style>
  <w:style w:type="paragraph" w:styleId="Rodap">
    <w:name w:val="footer"/>
    <w:basedOn w:val="Normal"/>
    <w:link w:val="RodapChar"/>
    <w:uiPriority w:val="99"/>
    <w:unhideWhenUsed/>
    <w:rsid w:val="00327D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7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Damdara schuck</dc:creator>
  <cp:lastModifiedBy>Osvaldo</cp:lastModifiedBy>
  <cp:revision>2</cp:revision>
  <cp:lastPrinted>2025-04-01T14:08:00Z</cp:lastPrinted>
  <dcterms:created xsi:type="dcterms:W3CDTF">2025-04-01T14:09:00Z</dcterms:created>
  <dcterms:modified xsi:type="dcterms:W3CDTF">2025-04-01T14:09:00Z</dcterms:modified>
</cp:coreProperties>
</file>