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BF" w:rsidRPr="00E83C96" w:rsidRDefault="00A91FBF" w:rsidP="00E83C96">
      <w:pPr>
        <w:pStyle w:val="SemEspaamento"/>
        <w:ind w:left="708" w:right="-285" w:firstLine="708"/>
        <w:rPr>
          <w:b/>
          <w:spacing w:val="-2"/>
          <w:sz w:val="24"/>
          <w:szCs w:val="24"/>
        </w:rPr>
      </w:pPr>
      <w:r w:rsidRPr="00E83C96">
        <w:rPr>
          <w:b/>
          <w:sz w:val="24"/>
          <w:szCs w:val="24"/>
        </w:rPr>
        <w:t>LEI</w:t>
      </w:r>
      <w:r w:rsidR="00171AC9">
        <w:rPr>
          <w:b/>
          <w:sz w:val="24"/>
          <w:szCs w:val="24"/>
        </w:rPr>
        <w:t xml:space="preserve"> MUNICIPAL</w:t>
      </w:r>
      <w:r w:rsidRPr="00E83C96">
        <w:rPr>
          <w:b/>
          <w:sz w:val="24"/>
          <w:szCs w:val="24"/>
        </w:rPr>
        <w:t xml:space="preserve"> Nº </w:t>
      </w:r>
      <w:r w:rsidR="00171AC9">
        <w:rPr>
          <w:b/>
          <w:sz w:val="24"/>
          <w:szCs w:val="24"/>
        </w:rPr>
        <w:t>5.582,</w:t>
      </w:r>
      <w:r w:rsidRPr="00E83C96">
        <w:rPr>
          <w:b/>
          <w:sz w:val="24"/>
          <w:szCs w:val="24"/>
        </w:rPr>
        <w:t xml:space="preserve"> DE</w:t>
      </w:r>
      <w:r w:rsidR="00431A37" w:rsidRPr="00E83C96">
        <w:rPr>
          <w:b/>
          <w:sz w:val="24"/>
          <w:szCs w:val="24"/>
        </w:rPr>
        <w:t xml:space="preserve"> </w:t>
      </w:r>
      <w:r w:rsidR="00171AC9">
        <w:rPr>
          <w:b/>
          <w:sz w:val="24"/>
          <w:szCs w:val="24"/>
        </w:rPr>
        <w:t>28</w:t>
      </w:r>
      <w:r w:rsidRPr="00E83C96">
        <w:rPr>
          <w:b/>
          <w:sz w:val="24"/>
          <w:szCs w:val="24"/>
        </w:rPr>
        <w:t xml:space="preserve"> DE </w:t>
      </w:r>
      <w:r w:rsidR="00DE3C4A" w:rsidRPr="00E83C96">
        <w:rPr>
          <w:b/>
          <w:sz w:val="24"/>
          <w:szCs w:val="24"/>
        </w:rPr>
        <w:t>MAIO</w:t>
      </w:r>
      <w:r w:rsidRPr="00E83C96">
        <w:rPr>
          <w:b/>
          <w:sz w:val="24"/>
          <w:szCs w:val="24"/>
        </w:rPr>
        <w:t xml:space="preserve"> DE</w:t>
      </w:r>
      <w:r w:rsidRPr="00E83C96">
        <w:rPr>
          <w:b/>
          <w:spacing w:val="-2"/>
          <w:sz w:val="24"/>
          <w:szCs w:val="24"/>
        </w:rPr>
        <w:t xml:space="preserve"> 2025. </w:t>
      </w:r>
    </w:p>
    <w:p w:rsidR="00D87B2D" w:rsidRDefault="00D87B2D" w:rsidP="00E83C96">
      <w:pPr>
        <w:pStyle w:val="SemEspaamento"/>
        <w:ind w:right="-285"/>
        <w:rPr>
          <w:sz w:val="24"/>
          <w:szCs w:val="24"/>
        </w:rPr>
      </w:pPr>
    </w:p>
    <w:p w:rsidR="00171AC9" w:rsidRDefault="003B1B01" w:rsidP="003B1B01">
      <w:pPr>
        <w:pStyle w:val="SemEspaamento"/>
        <w:ind w:left="3119" w:right="-285"/>
        <w:jc w:val="both"/>
        <w:rPr>
          <w:b/>
          <w:sz w:val="24"/>
          <w:szCs w:val="24"/>
        </w:rPr>
      </w:pPr>
      <w:r>
        <w:rPr>
          <w:b/>
          <w:sz w:val="24"/>
          <w:szCs w:val="24"/>
        </w:rPr>
        <w:t xml:space="preserve">(Projeto de Lei nº 044/2025) – de autoria do Senhor Prefeito Municipal, com Emenda Modificativa do Vereador Alan Senciatti de Proença.  </w:t>
      </w:r>
    </w:p>
    <w:p w:rsidR="003B1B01" w:rsidRPr="00171AC9" w:rsidRDefault="003B1B01" w:rsidP="003B1B01">
      <w:pPr>
        <w:pStyle w:val="SemEspaamento"/>
        <w:ind w:left="3540" w:right="-285" w:firstLine="4"/>
        <w:jc w:val="both"/>
        <w:rPr>
          <w:b/>
          <w:sz w:val="24"/>
          <w:szCs w:val="24"/>
        </w:rPr>
      </w:pPr>
    </w:p>
    <w:p w:rsidR="00A91FBF" w:rsidRPr="00E83C96" w:rsidRDefault="00A91FBF" w:rsidP="00E83C96">
      <w:pPr>
        <w:spacing w:before="88" w:line="240" w:lineRule="auto"/>
        <w:ind w:left="4678" w:right="-285" w:hanging="21"/>
        <w:jc w:val="both"/>
        <w:rPr>
          <w:b/>
          <w:sz w:val="24"/>
          <w:szCs w:val="24"/>
        </w:rPr>
      </w:pPr>
      <w:r w:rsidRPr="00E83C96">
        <w:rPr>
          <w:b/>
          <w:sz w:val="24"/>
          <w:szCs w:val="24"/>
        </w:rPr>
        <w:t xml:space="preserve">Dispõe sobre </w:t>
      </w:r>
      <w:r w:rsidR="00494F99" w:rsidRPr="00E83C96">
        <w:rPr>
          <w:b/>
          <w:sz w:val="24"/>
          <w:szCs w:val="24"/>
        </w:rPr>
        <w:t xml:space="preserve">alterações na Lei Municipal nº 5.122, de 24 de agosto de 2022, que dispõe sobre a criação da Guarda Civil Municipal de Capão Bonito, plano de cargos e carreira, corregedoria, ouvidoria e dá outras providências, que especifica. </w:t>
      </w:r>
    </w:p>
    <w:p w:rsidR="00A91FBF" w:rsidRPr="00E83C96" w:rsidRDefault="00A91FBF" w:rsidP="00E83C96">
      <w:pPr>
        <w:pStyle w:val="Corpodetexto"/>
        <w:ind w:right="-285" w:hanging="326"/>
        <w:jc w:val="both"/>
        <w:rPr>
          <w:b/>
        </w:rPr>
      </w:pPr>
    </w:p>
    <w:p w:rsidR="00DA11ED" w:rsidRPr="00E83C96" w:rsidRDefault="00DA11ED" w:rsidP="00E83C96">
      <w:pPr>
        <w:pStyle w:val="Corpodetexto"/>
        <w:ind w:right="-285" w:hanging="326"/>
        <w:jc w:val="both"/>
        <w:rPr>
          <w:b/>
        </w:rPr>
      </w:pPr>
    </w:p>
    <w:p w:rsidR="00DA11ED" w:rsidRPr="00E83C96" w:rsidRDefault="00DA11ED" w:rsidP="00E83C96">
      <w:pPr>
        <w:pStyle w:val="Corpodetexto"/>
        <w:ind w:right="-285" w:hanging="326"/>
        <w:jc w:val="both"/>
        <w:rPr>
          <w:b/>
        </w:rPr>
      </w:pPr>
    </w:p>
    <w:p w:rsidR="00D87B2D" w:rsidRPr="00E83C96" w:rsidRDefault="00D87B2D" w:rsidP="00E83C96">
      <w:pPr>
        <w:pStyle w:val="Corpodetexto"/>
        <w:ind w:right="-285" w:hanging="326"/>
        <w:jc w:val="both"/>
        <w:rPr>
          <w:b/>
        </w:rPr>
      </w:pPr>
    </w:p>
    <w:p w:rsidR="00A91FBF" w:rsidRPr="00E83C96" w:rsidRDefault="00A91FBF" w:rsidP="00E83C96">
      <w:pPr>
        <w:spacing w:line="240" w:lineRule="auto"/>
        <w:ind w:right="-285" w:firstLine="1561"/>
        <w:jc w:val="both"/>
        <w:rPr>
          <w:rFonts w:cstheme="minorHAnsi"/>
          <w:sz w:val="24"/>
          <w:szCs w:val="24"/>
        </w:rPr>
      </w:pPr>
      <w:r w:rsidRPr="00E83C96">
        <w:rPr>
          <w:rFonts w:cstheme="minorHAnsi"/>
          <w:b/>
          <w:sz w:val="24"/>
          <w:szCs w:val="24"/>
        </w:rPr>
        <w:t>DR.</w:t>
      </w:r>
      <w:r w:rsidR="00494F99" w:rsidRPr="00E83C96">
        <w:rPr>
          <w:rFonts w:cstheme="minorHAnsi"/>
          <w:b/>
          <w:sz w:val="24"/>
          <w:szCs w:val="24"/>
        </w:rPr>
        <w:t xml:space="preserve"> </w:t>
      </w:r>
      <w:r w:rsidRPr="00E83C96">
        <w:rPr>
          <w:rFonts w:cstheme="minorHAnsi"/>
          <w:b/>
          <w:sz w:val="24"/>
          <w:szCs w:val="24"/>
        </w:rPr>
        <w:t>JULIO</w:t>
      </w:r>
      <w:r w:rsidR="00494F99" w:rsidRPr="00E83C96">
        <w:rPr>
          <w:rFonts w:cstheme="minorHAnsi"/>
          <w:b/>
          <w:sz w:val="24"/>
          <w:szCs w:val="24"/>
        </w:rPr>
        <w:t xml:space="preserve"> </w:t>
      </w:r>
      <w:r w:rsidRPr="00E83C96">
        <w:rPr>
          <w:rFonts w:cstheme="minorHAnsi"/>
          <w:b/>
          <w:sz w:val="24"/>
          <w:szCs w:val="24"/>
        </w:rPr>
        <w:t>FERNANDO</w:t>
      </w:r>
      <w:r w:rsidR="00494F99" w:rsidRPr="00E83C96">
        <w:rPr>
          <w:rFonts w:cstheme="minorHAnsi"/>
          <w:b/>
          <w:sz w:val="24"/>
          <w:szCs w:val="24"/>
        </w:rPr>
        <w:t xml:space="preserve"> </w:t>
      </w:r>
      <w:r w:rsidRPr="00E83C96">
        <w:rPr>
          <w:rFonts w:cstheme="minorHAnsi"/>
          <w:b/>
          <w:sz w:val="24"/>
          <w:szCs w:val="24"/>
        </w:rPr>
        <w:t>GALVÃO</w:t>
      </w:r>
      <w:r w:rsidR="00494F99" w:rsidRPr="00E83C96">
        <w:rPr>
          <w:rFonts w:cstheme="minorHAnsi"/>
          <w:b/>
          <w:sz w:val="24"/>
          <w:szCs w:val="24"/>
        </w:rPr>
        <w:t xml:space="preserve"> </w:t>
      </w:r>
      <w:r w:rsidRPr="00E83C96">
        <w:rPr>
          <w:rFonts w:cstheme="minorHAnsi"/>
          <w:b/>
          <w:sz w:val="24"/>
          <w:szCs w:val="24"/>
        </w:rPr>
        <w:t>DIAS</w:t>
      </w:r>
      <w:r w:rsidRPr="00E83C96">
        <w:rPr>
          <w:rFonts w:cstheme="minorHAnsi"/>
          <w:sz w:val="24"/>
          <w:szCs w:val="24"/>
        </w:rPr>
        <w:t>, Prefeito</w:t>
      </w:r>
      <w:r w:rsidR="00494F99" w:rsidRPr="00E83C96">
        <w:rPr>
          <w:rFonts w:cstheme="minorHAnsi"/>
          <w:sz w:val="24"/>
          <w:szCs w:val="24"/>
        </w:rPr>
        <w:t xml:space="preserve"> </w:t>
      </w:r>
      <w:r w:rsidRPr="00E83C96">
        <w:rPr>
          <w:rFonts w:cstheme="minorHAnsi"/>
          <w:sz w:val="24"/>
          <w:szCs w:val="24"/>
        </w:rPr>
        <w:t>do Município de Capão Bonito, Estado de São Paulo, no uso de suas atribuições legais,</w:t>
      </w:r>
    </w:p>
    <w:p w:rsidR="00A91FBF" w:rsidRPr="00E83C96" w:rsidRDefault="00A91FBF" w:rsidP="00E83C96">
      <w:pPr>
        <w:pStyle w:val="Corpodetexto"/>
        <w:spacing w:before="1"/>
        <w:ind w:right="-285" w:hanging="326"/>
        <w:jc w:val="both"/>
        <w:rPr>
          <w:rFonts w:asciiTheme="minorHAnsi" w:hAnsiTheme="minorHAnsi" w:cstheme="minorHAnsi"/>
        </w:rPr>
      </w:pPr>
    </w:p>
    <w:p w:rsidR="00A91FBF" w:rsidRPr="00E83C96" w:rsidRDefault="00A91FBF" w:rsidP="00E83C96">
      <w:pPr>
        <w:pStyle w:val="Corpodetexto"/>
        <w:ind w:right="-285" w:firstLine="1418"/>
        <w:jc w:val="both"/>
        <w:rPr>
          <w:rFonts w:asciiTheme="minorHAnsi" w:hAnsiTheme="minorHAnsi" w:cstheme="minorHAnsi"/>
        </w:rPr>
      </w:pPr>
      <w:r w:rsidRPr="00E83C96">
        <w:rPr>
          <w:rFonts w:asciiTheme="minorHAnsi" w:hAnsiTheme="minorHAnsi" w:cstheme="minorHAnsi"/>
          <w:b/>
        </w:rPr>
        <w:t>FAZ</w:t>
      </w:r>
      <w:r w:rsidR="00494F99" w:rsidRPr="00E83C96">
        <w:rPr>
          <w:rFonts w:asciiTheme="minorHAnsi" w:hAnsiTheme="minorHAnsi" w:cstheme="minorHAnsi"/>
          <w:b/>
        </w:rPr>
        <w:t xml:space="preserve"> </w:t>
      </w:r>
      <w:r w:rsidRPr="00E83C96">
        <w:rPr>
          <w:rFonts w:asciiTheme="minorHAnsi" w:hAnsiTheme="minorHAnsi" w:cstheme="minorHAnsi"/>
          <w:b/>
        </w:rPr>
        <w:t>SABER</w:t>
      </w:r>
      <w:r w:rsidR="00494F99" w:rsidRPr="00E83C96">
        <w:rPr>
          <w:rFonts w:asciiTheme="minorHAnsi" w:hAnsiTheme="minorHAnsi" w:cstheme="minorHAnsi"/>
          <w:b/>
        </w:rPr>
        <w:t xml:space="preserve"> </w:t>
      </w:r>
      <w:r w:rsidRPr="00E83C96">
        <w:rPr>
          <w:rFonts w:asciiTheme="minorHAnsi" w:hAnsiTheme="minorHAnsi" w:cstheme="minorHAnsi"/>
        </w:rPr>
        <w:t>que</w:t>
      </w:r>
      <w:r w:rsidR="00494F99" w:rsidRPr="00E83C96">
        <w:rPr>
          <w:rFonts w:asciiTheme="minorHAnsi" w:hAnsiTheme="minorHAnsi" w:cstheme="minorHAnsi"/>
        </w:rPr>
        <w:t xml:space="preserve"> </w:t>
      </w:r>
      <w:r w:rsidRPr="00E83C96">
        <w:rPr>
          <w:rFonts w:asciiTheme="minorHAnsi" w:hAnsiTheme="minorHAnsi" w:cstheme="minorHAnsi"/>
        </w:rPr>
        <w:t>a</w:t>
      </w:r>
      <w:r w:rsidR="00494F99" w:rsidRPr="00E83C96">
        <w:rPr>
          <w:rFonts w:asciiTheme="minorHAnsi" w:hAnsiTheme="minorHAnsi" w:cstheme="minorHAnsi"/>
        </w:rPr>
        <w:t xml:space="preserve"> </w:t>
      </w:r>
      <w:r w:rsidRPr="00E83C96">
        <w:rPr>
          <w:rFonts w:asciiTheme="minorHAnsi" w:hAnsiTheme="minorHAnsi" w:cstheme="minorHAnsi"/>
        </w:rPr>
        <w:t>Câmara</w:t>
      </w:r>
      <w:r w:rsidR="00494F99" w:rsidRPr="00E83C96">
        <w:rPr>
          <w:rFonts w:asciiTheme="minorHAnsi" w:hAnsiTheme="minorHAnsi" w:cstheme="minorHAnsi"/>
        </w:rPr>
        <w:t xml:space="preserve"> </w:t>
      </w:r>
      <w:r w:rsidRPr="00E83C96">
        <w:rPr>
          <w:rFonts w:asciiTheme="minorHAnsi" w:hAnsiTheme="minorHAnsi" w:cstheme="minorHAnsi"/>
        </w:rPr>
        <w:t>Municipal</w:t>
      </w:r>
      <w:r w:rsidR="00494F99" w:rsidRPr="00E83C96">
        <w:rPr>
          <w:rFonts w:asciiTheme="minorHAnsi" w:hAnsiTheme="minorHAnsi" w:cstheme="minorHAnsi"/>
        </w:rPr>
        <w:t xml:space="preserve"> </w:t>
      </w:r>
      <w:r w:rsidRPr="00E83C96">
        <w:rPr>
          <w:rFonts w:asciiTheme="minorHAnsi" w:hAnsiTheme="minorHAnsi" w:cstheme="minorHAnsi"/>
        </w:rPr>
        <w:t>aprovou</w:t>
      </w:r>
      <w:r w:rsidR="00494F99" w:rsidRPr="00E83C96">
        <w:rPr>
          <w:rFonts w:asciiTheme="minorHAnsi" w:hAnsiTheme="minorHAnsi" w:cstheme="minorHAnsi"/>
        </w:rPr>
        <w:t xml:space="preserve"> </w:t>
      </w:r>
      <w:r w:rsidRPr="00E83C96">
        <w:rPr>
          <w:rFonts w:asciiTheme="minorHAnsi" w:hAnsiTheme="minorHAnsi" w:cstheme="minorHAnsi"/>
        </w:rPr>
        <w:t>e</w:t>
      </w:r>
      <w:r w:rsidR="00494F99" w:rsidRPr="00E83C96">
        <w:rPr>
          <w:rFonts w:asciiTheme="minorHAnsi" w:hAnsiTheme="minorHAnsi" w:cstheme="minorHAnsi"/>
        </w:rPr>
        <w:t xml:space="preserve"> </w:t>
      </w:r>
      <w:r w:rsidRPr="00E83C96">
        <w:rPr>
          <w:rFonts w:asciiTheme="minorHAnsi" w:hAnsiTheme="minorHAnsi" w:cstheme="minorHAnsi"/>
        </w:rPr>
        <w:t>é</w:t>
      </w:r>
      <w:r w:rsidR="00494F99" w:rsidRPr="00E83C96">
        <w:rPr>
          <w:rFonts w:asciiTheme="minorHAnsi" w:hAnsiTheme="minorHAnsi" w:cstheme="minorHAnsi"/>
        </w:rPr>
        <w:t xml:space="preserve"> </w:t>
      </w:r>
      <w:r w:rsidRPr="00E83C96">
        <w:rPr>
          <w:rFonts w:asciiTheme="minorHAnsi" w:hAnsiTheme="minorHAnsi" w:cstheme="minorHAnsi"/>
        </w:rPr>
        <w:t>promulgada</w:t>
      </w:r>
      <w:r w:rsidR="00494F99" w:rsidRPr="00E83C96">
        <w:rPr>
          <w:rFonts w:asciiTheme="minorHAnsi" w:hAnsiTheme="minorHAnsi" w:cstheme="minorHAnsi"/>
        </w:rPr>
        <w:t xml:space="preserve"> </w:t>
      </w:r>
      <w:r w:rsidRPr="00E83C96">
        <w:rPr>
          <w:rFonts w:asciiTheme="minorHAnsi" w:hAnsiTheme="minorHAnsi" w:cstheme="minorHAnsi"/>
        </w:rPr>
        <w:t>a</w:t>
      </w:r>
      <w:r w:rsidR="00494F99" w:rsidRPr="00E83C96">
        <w:rPr>
          <w:rFonts w:asciiTheme="minorHAnsi" w:hAnsiTheme="minorHAnsi" w:cstheme="minorHAnsi"/>
        </w:rPr>
        <w:t xml:space="preserve"> </w:t>
      </w:r>
      <w:r w:rsidRPr="00E83C96">
        <w:rPr>
          <w:rFonts w:asciiTheme="minorHAnsi" w:hAnsiTheme="minorHAnsi" w:cstheme="minorHAnsi"/>
          <w:spacing w:val="-2"/>
        </w:rPr>
        <w:t>seguinte</w:t>
      </w:r>
      <w:r w:rsidR="00CB5B46" w:rsidRPr="00E83C96">
        <w:rPr>
          <w:rFonts w:asciiTheme="minorHAnsi" w:hAnsiTheme="minorHAnsi" w:cstheme="minorHAnsi"/>
          <w:spacing w:val="-2"/>
        </w:rPr>
        <w:t xml:space="preserve"> </w:t>
      </w:r>
      <w:r w:rsidRPr="00E83C96">
        <w:rPr>
          <w:rFonts w:asciiTheme="minorHAnsi" w:hAnsiTheme="minorHAnsi" w:cstheme="minorHAnsi"/>
          <w:spacing w:val="-4"/>
        </w:rPr>
        <w:t>Lei:</w:t>
      </w:r>
    </w:p>
    <w:p w:rsidR="00A91FBF" w:rsidRPr="00E83C96" w:rsidRDefault="00A91FBF" w:rsidP="00E83C96">
      <w:pPr>
        <w:spacing w:line="240" w:lineRule="auto"/>
        <w:ind w:right="-285" w:hanging="326"/>
        <w:rPr>
          <w:sz w:val="24"/>
          <w:szCs w:val="24"/>
        </w:rPr>
      </w:pPr>
    </w:p>
    <w:p w:rsidR="00494F99" w:rsidRPr="00E83C96" w:rsidRDefault="00494F99" w:rsidP="00E83C96">
      <w:pPr>
        <w:spacing w:line="240" w:lineRule="auto"/>
        <w:ind w:right="-285" w:hanging="326"/>
        <w:jc w:val="both"/>
        <w:rPr>
          <w:sz w:val="24"/>
          <w:szCs w:val="24"/>
        </w:rPr>
      </w:pPr>
      <w:r w:rsidRPr="00E83C96">
        <w:rPr>
          <w:sz w:val="24"/>
          <w:szCs w:val="24"/>
        </w:rPr>
        <w:tab/>
      </w:r>
      <w:r w:rsidRPr="00E83C96">
        <w:rPr>
          <w:sz w:val="24"/>
          <w:szCs w:val="24"/>
        </w:rPr>
        <w:tab/>
      </w:r>
      <w:r w:rsidRPr="00E83C96">
        <w:rPr>
          <w:sz w:val="24"/>
          <w:szCs w:val="24"/>
        </w:rPr>
        <w:tab/>
      </w:r>
      <w:r w:rsidRPr="00E83C96">
        <w:rPr>
          <w:b/>
          <w:sz w:val="24"/>
          <w:szCs w:val="24"/>
        </w:rPr>
        <w:t xml:space="preserve">Art. 1º </w:t>
      </w:r>
      <w:r w:rsidRPr="00E83C96">
        <w:rPr>
          <w:sz w:val="24"/>
          <w:szCs w:val="24"/>
        </w:rPr>
        <w:t>Fica alterado</w:t>
      </w:r>
      <w:r w:rsidR="00A215B8" w:rsidRPr="00E83C96">
        <w:rPr>
          <w:sz w:val="24"/>
          <w:szCs w:val="24"/>
        </w:rPr>
        <w:t xml:space="preserve"> o </w:t>
      </w:r>
      <w:r w:rsidR="00E83C96" w:rsidRPr="00E83C96">
        <w:rPr>
          <w:sz w:val="24"/>
          <w:szCs w:val="24"/>
        </w:rPr>
        <w:t>ca</w:t>
      </w:r>
      <w:r w:rsidR="00A215B8" w:rsidRPr="00E83C96">
        <w:rPr>
          <w:sz w:val="24"/>
          <w:szCs w:val="24"/>
        </w:rPr>
        <w:t>put do Artigo</w:t>
      </w:r>
      <w:r w:rsidR="00927387" w:rsidRPr="00E83C96">
        <w:rPr>
          <w:sz w:val="24"/>
          <w:szCs w:val="24"/>
        </w:rPr>
        <w:t xml:space="preserve"> 3º</w:t>
      </w:r>
      <w:r w:rsidRPr="00E83C96">
        <w:rPr>
          <w:sz w:val="24"/>
          <w:szCs w:val="24"/>
        </w:rPr>
        <w:t xml:space="preserve"> </w:t>
      </w:r>
      <w:r w:rsidR="00D87B2D" w:rsidRPr="00E83C96">
        <w:rPr>
          <w:sz w:val="24"/>
          <w:szCs w:val="24"/>
        </w:rPr>
        <w:t xml:space="preserve">da </w:t>
      </w:r>
      <w:r w:rsidRPr="00E83C96">
        <w:rPr>
          <w:sz w:val="24"/>
          <w:szCs w:val="24"/>
        </w:rPr>
        <w:t xml:space="preserve">Lei Municipal nº 5.122, de 24 de agosto de 2022, que passa a vigorar com a seguinte </w:t>
      </w:r>
      <w:r w:rsidR="00D87B2D" w:rsidRPr="00E83C96">
        <w:rPr>
          <w:sz w:val="24"/>
          <w:szCs w:val="24"/>
        </w:rPr>
        <w:t>reda</w:t>
      </w:r>
      <w:r w:rsidR="00927387" w:rsidRPr="00E83C96">
        <w:rPr>
          <w:sz w:val="24"/>
          <w:szCs w:val="24"/>
        </w:rPr>
        <w:t xml:space="preserve">ção: </w:t>
      </w:r>
      <w:r w:rsidR="00D87B2D" w:rsidRPr="00E83C96">
        <w:rPr>
          <w:sz w:val="24"/>
          <w:szCs w:val="24"/>
        </w:rPr>
        <w:t xml:space="preserve"> </w:t>
      </w:r>
      <w:r w:rsidRPr="00E83C96">
        <w:rPr>
          <w:sz w:val="24"/>
          <w:szCs w:val="24"/>
        </w:rPr>
        <w:t xml:space="preserve"> </w:t>
      </w:r>
    </w:p>
    <w:p w:rsidR="00DE3C4A" w:rsidRPr="00E83C96" w:rsidRDefault="00927387"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xml:space="preserve">Art. 3º </w:t>
      </w:r>
      <w:r w:rsidR="00DE3C4A" w:rsidRPr="00E83C96">
        <w:rPr>
          <w:sz w:val="24"/>
          <w:szCs w:val="24"/>
        </w:rPr>
        <w:t>Os Cargos de Comissão de Comando da Guarda Civil Municipal de Capão Bonito e Subcomandante da GCMCB, serão de livre nomeação e exoneração, nos termos previstos no art.15</w:t>
      </w:r>
      <w:r w:rsidR="00F937D7" w:rsidRPr="00E83C96">
        <w:rPr>
          <w:sz w:val="24"/>
          <w:szCs w:val="24"/>
        </w:rPr>
        <w:t xml:space="preserve"> </w:t>
      </w:r>
      <w:r w:rsidR="00DE3C4A" w:rsidRPr="00E83C96">
        <w:rPr>
          <w:sz w:val="24"/>
          <w:szCs w:val="24"/>
        </w:rPr>
        <w:t>§1º da Lei Federal nº 13.022</w:t>
      </w:r>
      <w:r w:rsidR="008F5C6F" w:rsidRPr="00E83C96">
        <w:rPr>
          <w:sz w:val="24"/>
          <w:szCs w:val="24"/>
        </w:rPr>
        <w:t>,</w:t>
      </w:r>
      <w:r w:rsidR="00DE3C4A" w:rsidRPr="00E83C96">
        <w:rPr>
          <w:sz w:val="24"/>
          <w:szCs w:val="24"/>
        </w:rPr>
        <w:t xml:space="preserve"> de </w:t>
      </w:r>
      <w:r w:rsidR="00D7355A" w:rsidRPr="00E83C96">
        <w:rPr>
          <w:sz w:val="24"/>
          <w:szCs w:val="24"/>
        </w:rPr>
        <w:t>08</w:t>
      </w:r>
      <w:r w:rsidR="00DE3C4A" w:rsidRPr="00E83C96">
        <w:rPr>
          <w:sz w:val="24"/>
          <w:szCs w:val="24"/>
        </w:rPr>
        <w:t xml:space="preserve"> de agosto de 2014</w:t>
      </w:r>
      <w:r w:rsidRPr="00E83C96">
        <w:rPr>
          <w:sz w:val="24"/>
          <w:szCs w:val="24"/>
        </w:rPr>
        <w:t xml:space="preserve">.”  </w:t>
      </w:r>
    </w:p>
    <w:p w:rsidR="00927387" w:rsidRPr="00E83C96" w:rsidRDefault="00927387" w:rsidP="00E83C96">
      <w:pPr>
        <w:shd w:val="clear" w:color="auto" w:fill="FFFFFF" w:themeFill="background1"/>
        <w:spacing w:line="240" w:lineRule="auto"/>
        <w:ind w:right="-285" w:firstLine="1418"/>
        <w:jc w:val="both"/>
        <w:rPr>
          <w:sz w:val="24"/>
          <w:szCs w:val="24"/>
        </w:rPr>
      </w:pPr>
      <w:r w:rsidRPr="00E83C96">
        <w:rPr>
          <w:b/>
          <w:sz w:val="24"/>
          <w:szCs w:val="24"/>
        </w:rPr>
        <w:t xml:space="preserve">Art. 2º </w:t>
      </w:r>
      <w:r w:rsidRPr="00E83C96">
        <w:rPr>
          <w:sz w:val="24"/>
          <w:szCs w:val="24"/>
        </w:rPr>
        <w:t>Altera-se</w:t>
      </w:r>
      <w:r w:rsidR="00100F5A" w:rsidRPr="00E83C96">
        <w:rPr>
          <w:sz w:val="24"/>
          <w:szCs w:val="24"/>
        </w:rPr>
        <w:t xml:space="preserve"> a redação do § 2º do Ar</w:t>
      </w:r>
      <w:r w:rsidRPr="00E83C96">
        <w:rPr>
          <w:sz w:val="24"/>
          <w:szCs w:val="24"/>
        </w:rPr>
        <w:t xml:space="preserve">t. 6º da Lei Municipal nº 5.122, de 24 de agosto de 2022, </w:t>
      </w:r>
      <w:r w:rsidR="00100F5A" w:rsidRPr="00E83C96">
        <w:rPr>
          <w:sz w:val="24"/>
          <w:szCs w:val="24"/>
        </w:rPr>
        <w:t xml:space="preserve">e acrescenta os § 4º, § 5º e § 6º, </w:t>
      </w:r>
      <w:r w:rsidRPr="00E83C96">
        <w:rPr>
          <w:sz w:val="24"/>
          <w:szCs w:val="24"/>
        </w:rPr>
        <w:t>que passa a vigorar</w:t>
      </w:r>
      <w:r w:rsidR="00100F5A" w:rsidRPr="00E83C96">
        <w:rPr>
          <w:sz w:val="24"/>
          <w:szCs w:val="24"/>
        </w:rPr>
        <w:t xml:space="preserve"> da seguinte forma: </w:t>
      </w:r>
      <w:r w:rsidRPr="00E83C96">
        <w:rPr>
          <w:sz w:val="24"/>
          <w:szCs w:val="24"/>
        </w:rPr>
        <w:t xml:space="preserve">   </w:t>
      </w:r>
    </w:p>
    <w:p w:rsidR="00DE3C4A" w:rsidRPr="00E83C96" w:rsidRDefault="00100F5A" w:rsidP="00E83C96">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Art. 6º</w:t>
      </w:r>
      <w:r w:rsidR="00DE3C4A" w:rsidRPr="00E83C96">
        <w:rPr>
          <w:sz w:val="24"/>
          <w:szCs w:val="24"/>
        </w:rPr>
        <w:t xml:space="preserve"> </w:t>
      </w:r>
      <w:r w:rsidR="00831FE7" w:rsidRPr="00E83C96">
        <w:rPr>
          <w:sz w:val="24"/>
          <w:szCs w:val="24"/>
        </w:rPr>
        <w:t xml:space="preserve">(...) </w:t>
      </w:r>
    </w:p>
    <w:p w:rsidR="00831FE7" w:rsidRPr="00E83C96" w:rsidRDefault="00831FE7" w:rsidP="00E83C96">
      <w:pPr>
        <w:shd w:val="clear" w:color="auto" w:fill="FFFFFF" w:themeFill="background1"/>
        <w:spacing w:line="240" w:lineRule="auto"/>
        <w:ind w:right="-285" w:firstLine="1418"/>
        <w:jc w:val="both"/>
        <w:rPr>
          <w:sz w:val="24"/>
          <w:szCs w:val="24"/>
        </w:rPr>
      </w:pPr>
      <w:r w:rsidRPr="00E83C96">
        <w:rPr>
          <w:b/>
          <w:sz w:val="24"/>
          <w:szCs w:val="24"/>
        </w:rPr>
        <w:t xml:space="preserve">I </w:t>
      </w:r>
      <w:r w:rsidRPr="00E83C96">
        <w:rPr>
          <w:sz w:val="24"/>
          <w:szCs w:val="24"/>
        </w:rPr>
        <w:t xml:space="preserve">ao </w:t>
      </w:r>
      <w:r w:rsidRPr="00E83C96">
        <w:rPr>
          <w:b/>
          <w:sz w:val="24"/>
          <w:szCs w:val="24"/>
        </w:rPr>
        <w:t xml:space="preserve">VI </w:t>
      </w:r>
      <w:r w:rsidR="00431A37" w:rsidRPr="00E83C96">
        <w:rPr>
          <w:sz w:val="24"/>
          <w:szCs w:val="24"/>
        </w:rPr>
        <w:t>(</w:t>
      </w:r>
      <w:r w:rsidR="00DE3C4A" w:rsidRPr="00E83C96">
        <w:rPr>
          <w:sz w:val="24"/>
          <w:szCs w:val="24"/>
        </w:rPr>
        <w:t>...</w:t>
      </w:r>
      <w:r w:rsidR="00431A37" w:rsidRPr="00E83C96">
        <w:rPr>
          <w:sz w:val="24"/>
          <w:szCs w:val="24"/>
        </w:rPr>
        <w:t>)</w:t>
      </w:r>
      <w:r w:rsidRPr="00E83C96">
        <w:rPr>
          <w:sz w:val="24"/>
          <w:szCs w:val="24"/>
        </w:rPr>
        <w:t xml:space="preserve"> </w:t>
      </w:r>
    </w:p>
    <w:p w:rsidR="00DE3C4A" w:rsidRPr="00E83C96" w:rsidRDefault="00831FE7" w:rsidP="00E83C96">
      <w:pPr>
        <w:shd w:val="clear" w:color="auto" w:fill="FFFFFF" w:themeFill="background1"/>
        <w:spacing w:line="240" w:lineRule="auto"/>
        <w:ind w:right="-285" w:firstLine="1418"/>
        <w:jc w:val="both"/>
        <w:rPr>
          <w:sz w:val="24"/>
          <w:szCs w:val="24"/>
        </w:rPr>
      </w:pPr>
      <w:r w:rsidRPr="00E83C96">
        <w:rPr>
          <w:b/>
          <w:sz w:val="24"/>
          <w:szCs w:val="24"/>
        </w:rPr>
        <w:t xml:space="preserve">§ 1º </w:t>
      </w:r>
      <w:r w:rsidRPr="00E83C96">
        <w:rPr>
          <w:sz w:val="24"/>
          <w:szCs w:val="24"/>
        </w:rPr>
        <w:t xml:space="preserve">(...) </w:t>
      </w:r>
      <w:r w:rsidR="00431A37" w:rsidRPr="00E83C96">
        <w:rPr>
          <w:sz w:val="24"/>
          <w:szCs w:val="24"/>
        </w:rPr>
        <w:t xml:space="preserve"> </w:t>
      </w:r>
      <w:r w:rsidRPr="00E83C96">
        <w:rPr>
          <w:sz w:val="24"/>
          <w:szCs w:val="24"/>
        </w:rPr>
        <w:t xml:space="preserve"> </w:t>
      </w:r>
    </w:p>
    <w:p w:rsidR="00DE3C4A" w:rsidRPr="00E83C96" w:rsidRDefault="00100F5A"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2º</w:t>
      </w:r>
      <w:r w:rsidR="00DE3C4A" w:rsidRPr="00E83C96">
        <w:rPr>
          <w:sz w:val="24"/>
          <w:szCs w:val="24"/>
        </w:rPr>
        <w:t xml:space="preserve"> Será assegurada às pessoas do sexo feminino o mínimo de 10% (dez por cento) das vagas a serem preenchidas nos concursos públicos para provimento do emprego público de Guarda Civil Municipal.</w:t>
      </w:r>
      <w:r w:rsidRPr="00E83C96">
        <w:rPr>
          <w:sz w:val="24"/>
          <w:szCs w:val="24"/>
        </w:rPr>
        <w:t xml:space="preserve">” </w:t>
      </w:r>
    </w:p>
    <w:p w:rsidR="00431A37" w:rsidRPr="00E83C96" w:rsidRDefault="00DE3C4A" w:rsidP="00E83C96">
      <w:pPr>
        <w:shd w:val="clear" w:color="auto" w:fill="FFFFFF" w:themeFill="background1"/>
        <w:spacing w:line="240" w:lineRule="auto"/>
        <w:ind w:right="-285" w:firstLine="1418"/>
        <w:jc w:val="both"/>
        <w:rPr>
          <w:sz w:val="24"/>
          <w:szCs w:val="24"/>
        </w:rPr>
      </w:pPr>
      <w:r w:rsidRPr="00E83C96">
        <w:rPr>
          <w:b/>
          <w:sz w:val="24"/>
          <w:szCs w:val="24"/>
        </w:rPr>
        <w:lastRenderedPageBreak/>
        <w:t>§ 3º</w:t>
      </w:r>
      <w:r w:rsidRPr="00E83C96">
        <w:rPr>
          <w:sz w:val="24"/>
          <w:szCs w:val="24"/>
        </w:rPr>
        <w:t xml:space="preserve"> </w:t>
      </w:r>
      <w:r w:rsidR="00431A37" w:rsidRPr="00E83C96">
        <w:rPr>
          <w:sz w:val="24"/>
          <w:szCs w:val="24"/>
        </w:rPr>
        <w:t>(...)</w:t>
      </w:r>
    </w:p>
    <w:p w:rsidR="00DE3C4A" w:rsidRPr="00E83C96" w:rsidRDefault="00100F5A" w:rsidP="003B1B01">
      <w:pPr>
        <w:spacing w:line="240" w:lineRule="auto"/>
        <w:ind w:right="-285" w:firstLine="1418"/>
        <w:jc w:val="both"/>
        <w:rPr>
          <w:sz w:val="24"/>
          <w:szCs w:val="24"/>
        </w:rPr>
      </w:pPr>
      <w:r w:rsidRPr="00E83C96">
        <w:rPr>
          <w:b/>
          <w:sz w:val="24"/>
          <w:szCs w:val="24"/>
        </w:rPr>
        <w:t>“</w:t>
      </w:r>
      <w:r w:rsidR="00DE3C4A" w:rsidRPr="00E83C96">
        <w:rPr>
          <w:b/>
          <w:sz w:val="24"/>
          <w:szCs w:val="24"/>
        </w:rPr>
        <w:t>§ 4°</w:t>
      </w:r>
      <w:r w:rsidR="00F937D7" w:rsidRPr="00E83C96">
        <w:rPr>
          <w:sz w:val="24"/>
          <w:szCs w:val="24"/>
        </w:rPr>
        <w:t xml:space="preserve"> </w:t>
      </w:r>
      <w:r w:rsidR="00DE3C4A" w:rsidRPr="00E83C96">
        <w:rPr>
          <w:sz w:val="24"/>
          <w:szCs w:val="24"/>
        </w:rPr>
        <w:t>As candidatas aprovadas dentro do número de vagas oferecido para ampla concorrência não serão computadas para efeito do preenchimento das vagas reservadas.</w:t>
      </w:r>
      <w:r w:rsidRPr="00E83C96">
        <w:rPr>
          <w:sz w:val="24"/>
          <w:szCs w:val="24"/>
        </w:rPr>
        <w:t>”</w:t>
      </w:r>
    </w:p>
    <w:p w:rsidR="00DE3C4A" w:rsidRPr="00E83C96" w:rsidRDefault="00100F5A" w:rsidP="003B1B01">
      <w:pPr>
        <w:spacing w:line="240" w:lineRule="auto"/>
        <w:ind w:right="-285" w:firstLine="1418"/>
        <w:jc w:val="both"/>
        <w:rPr>
          <w:sz w:val="24"/>
          <w:szCs w:val="24"/>
        </w:rPr>
      </w:pPr>
      <w:r w:rsidRPr="00E83C96">
        <w:rPr>
          <w:b/>
          <w:sz w:val="24"/>
          <w:szCs w:val="24"/>
        </w:rPr>
        <w:t>“</w:t>
      </w:r>
      <w:r w:rsidR="00DE3C4A" w:rsidRPr="00E83C96">
        <w:rPr>
          <w:b/>
          <w:sz w:val="24"/>
          <w:szCs w:val="24"/>
        </w:rPr>
        <w:t>§ 5°</w:t>
      </w:r>
      <w:r w:rsidR="00DE3C4A" w:rsidRPr="00E83C96">
        <w:rPr>
          <w:sz w:val="24"/>
          <w:szCs w:val="24"/>
        </w:rPr>
        <w:t xml:space="preserve"> Em caso de desistência de candidata em vaga reservada, a vaga será preenchida pela candidata classificada na posição imediatamente subsequente.</w:t>
      </w:r>
      <w:r w:rsidRPr="00E83C96">
        <w:rPr>
          <w:sz w:val="24"/>
          <w:szCs w:val="24"/>
        </w:rPr>
        <w:t>”</w:t>
      </w:r>
    </w:p>
    <w:p w:rsidR="00DE3C4A" w:rsidRPr="00E83C96" w:rsidRDefault="00100F5A" w:rsidP="003B1B01">
      <w:pPr>
        <w:spacing w:line="240" w:lineRule="auto"/>
        <w:ind w:right="-285" w:firstLine="1418"/>
        <w:jc w:val="both"/>
        <w:rPr>
          <w:sz w:val="24"/>
          <w:szCs w:val="24"/>
        </w:rPr>
      </w:pPr>
      <w:r w:rsidRPr="00E83C96">
        <w:rPr>
          <w:b/>
          <w:sz w:val="24"/>
          <w:szCs w:val="24"/>
        </w:rPr>
        <w:t>“</w:t>
      </w:r>
      <w:r w:rsidR="00DE3C4A" w:rsidRPr="00E83C96">
        <w:rPr>
          <w:b/>
          <w:sz w:val="24"/>
          <w:szCs w:val="24"/>
        </w:rPr>
        <w:t>§ 6°</w:t>
      </w:r>
      <w:r w:rsidR="00DE3C4A" w:rsidRPr="00E83C96">
        <w:rPr>
          <w:sz w:val="24"/>
          <w:szCs w:val="24"/>
        </w:rPr>
        <w:t xml:space="preserve"> Na hipótese de não haver número de candidatas aprovadas suficientes para ocupar as vagas reservadas, as vagas remanescentes serão revertidas para a ampla concorrência e serão preenchidas pelos demais candidatos aprovados, observada a ordem de classificação.</w:t>
      </w:r>
      <w:r w:rsidRPr="00E83C96">
        <w:rPr>
          <w:sz w:val="24"/>
          <w:szCs w:val="24"/>
        </w:rPr>
        <w:t>“</w:t>
      </w:r>
      <w:r w:rsidR="003B1B01">
        <w:rPr>
          <w:sz w:val="24"/>
          <w:szCs w:val="24"/>
        </w:rPr>
        <w:t xml:space="preserve"> </w:t>
      </w:r>
      <w:r w:rsidRPr="00E83C96">
        <w:rPr>
          <w:sz w:val="24"/>
          <w:szCs w:val="24"/>
        </w:rPr>
        <w:t xml:space="preserve"> </w:t>
      </w:r>
    </w:p>
    <w:p w:rsidR="00927387" w:rsidRPr="00E83C96" w:rsidRDefault="00927387" w:rsidP="00CD28CD">
      <w:pPr>
        <w:spacing w:line="240" w:lineRule="auto"/>
        <w:ind w:right="-285" w:firstLine="1418"/>
        <w:jc w:val="both"/>
        <w:rPr>
          <w:sz w:val="24"/>
          <w:szCs w:val="24"/>
        </w:rPr>
      </w:pPr>
      <w:r w:rsidRPr="00E83C96">
        <w:rPr>
          <w:b/>
          <w:sz w:val="24"/>
          <w:szCs w:val="24"/>
        </w:rPr>
        <w:t xml:space="preserve">Art. </w:t>
      </w:r>
      <w:r w:rsidR="00100F5A" w:rsidRPr="00E83C96">
        <w:rPr>
          <w:b/>
          <w:sz w:val="24"/>
          <w:szCs w:val="24"/>
        </w:rPr>
        <w:t>3º</w:t>
      </w:r>
      <w:r w:rsidR="003346C1" w:rsidRPr="00E83C96">
        <w:rPr>
          <w:b/>
          <w:sz w:val="24"/>
          <w:szCs w:val="24"/>
        </w:rPr>
        <w:t xml:space="preserve"> </w:t>
      </w:r>
      <w:r w:rsidR="00100F5A" w:rsidRPr="00E83C96">
        <w:rPr>
          <w:sz w:val="24"/>
          <w:szCs w:val="24"/>
        </w:rPr>
        <w:t>Al</w:t>
      </w:r>
      <w:r w:rsidRPr="00E83C96">
        <w:rPr>
          <w:sz w:val="24"/>
          <w:szCs w:val="24"/>
        </w:rPr>
        <w:t>tera</w:t>
      </w:r>
      <w:r w:rsidR="00100F5A" w:rsidRPr="00E83C96">
        <w:rPr>
          <w:sz w:val="24"/>
          <w:szCs w:val="24"/>
        </w:rPr>
        <w:t>-se</w:t>
      </w:r>
      <w:r w:rsidRPr="00E83C96">
        <w:rPr>
          <w:sz w:val="24"/>
          <w:szCs w:val="24"/>
        </w:rPr>
        <w:t xml:space="preserve"> </w:t>
      </w:r>
      <w:r w:rsidR="00100F5A" w:rsidRPr="00E83C96">
        <w:rPr>
          <w:sz w:val="24"/>
          <w:szCs w:val="24"/>
        </w:rPr>
        <w:t>os incisos II, IV, VII, VIII e IX e acrescenta os incisos XI, XII</w:t>
      </w:r>
      <w:r w:rsidR="00830A12" w:rsidRPr="00E83C96">
        <w:rPr>
          <w:sz w:val="24"/>
          <w:szCs w:val="24"/>
        </w:rPr>
        <w:t>, XIII e os § 5º, § 6º da</w:t>
      </w:r>
      <w:r w:rsidR="00100F5A" w:rsidRPr="00E83C96">
        <w:rPr>
          <w:sz w:val="24"/>
          <w:szCs w:val="24"/>
        </w:rPr>
        <w:t xml:space="preserve"> </w:t>
      </w:r>
      <w:r w:rsidRPr="00E83C96">
        <w:rPr>
          <w:sz w:val="24"/>
          <w:szCs w:val="24"/>
        </w:rPr>
        <w:t>Art. 14 da Lei Municipal nº</w:t>
      </w:r>
      <w:r w:rsidR="00100F5A" w:rsidRPr="00E83C96">
        <w:rPr>
          <w:sz w:val="24"/>
          <w:szCs w:val="24"/>
        </w:rPr>
        <w:t xml:space="preserve"> 5.122, de 24 de agosto de 2022</w:t>
      </w:r>
      <w:r w:rsidR="00830A12" w:rsidRPr="00E83C96">
        <w:rPr>
          <w:sz w:val="24"/>
          <w:szCs w:val="24"/>
        </w:rPr>
        <w:t>,</w:t>
      </w:r>
      <w:r w:rsidR="00100F5A" w:rsidRPr="00E83C96">
        <w:rPr>
          <w:sz w:val="24"/>
          <w:szCs w:val="24"/>
        </w:rPr>
        <w:t xml:space="preserve"> </w:t>
      </w:r>
      <w:r w:rsidRPr="00E83C96">
        <w:rPr>
          <w:sz w:val="24"/>
          <w:szCs w:val="24"/>
        </w:rPr>
        <w:t>que passa</w:t>
      </w:r>
      <w:r w:rsidR="00830A12" w:rsidRPr="00E83C96">
        <w:rPr>
          <w:sz w:val="24"/>
          <w:szCs w:val="24"/>
        </w:rPr>
        <w:t>m</w:t>
      </w:r>
      <w:r w:rsidRPr="00E83C96">
        <w:rPr>
          <w:sz w:val="24"/>
          <w:szCs w:val="24"/>
        </w:rPr>
        <w:t xml:space="preserve"> a vigorar com a seguinte redação:   </w:t>
      </w:r>
    </w:p>
    <w:p w:rsidR="00DE3C4A" w:rsidRPr="00E83C96" w:rsidRDefault="003346C1" w:rsidP="00E83C96">
      <w:pPr>
        <w:shd w:val="clear" w:color="auto" w:fill="FFFFFF" w:themeFill="background1"/>
        <w:spacing w:line="240" w:lineRule="auto"/>
        <w:ind w:left="1418" w:right="-285"/>
        <w:jc w:val="both"/>
        <w:rPr>
          <w:sz w:val="24"/>
          <w:szCs w:val="24"/>
        </w:rPr>
      </w:pPr>
      <w:r w:rsidRPr="00E83C96">
        <w:rPr>
          <w:b/>
          <w:sz w:val="24"/>
          <w:szCs w:val="24"/>
        </w:rPr>
        <w:t>“</w:t>
      </w:r>
      <w:r w:rsidR="00DE3C4A" w:rsidRPr="00E83C96">
        <w:rPr>
          <w:b/>
          <w:sz w:val="24"/>
          <w:szCs w:val="24"/>
        </w:rPr>
        <w:t>Art. 14.</w:t>
      </w:r>
      <w:r w:rsidR="00DE3C4A" w:rsidRPr="00E83C96">
        <w:rPr>
          <w:sz w:val="24"/>
          <w:szCs w:val="24"/>
        </w:rPr>
        <w:t xml:space="preserve"> </w:t>
      </w:r>
      <w:r w:rsidR="00F758ED" w:rsidRPr="00E83C96">
        <w:rPr>
          <w:sz w:val="24"/>
          <w:szCs w:val="24"/>
        </w:rPr>
        <w:t>(...)</w:t>
      </w:r>
      <w:r w:rsidR="00100F5A" w:rsidRPr="00E83C96">
        <w:rPr>
          <w:sz w:val="24"/>
          <w:szCs w:val="24"/>
        </w:rPr>
        <w:t>”</w:t>
      </w:r>
      <w:r w:rsidR="00F758ED" w:rsidRPr="00E83C96">
        <w:rPr>
          <w:sz w:val="24"/>
          <w:szCs w:val="24"/>
        </w:rPr>
        <w:t xml:space="preserve"> </w:t>
      </w:r>
    </w:p>
    <w:p w:rsidR="00431A37" w:rsidRPr="00E83C96" w:rsidRDefault="00431A37" w:rsidP="00E83C96">
      <w:pPr>
        <w:shd w:val="clear" w:color="auto" w:fill="FFFFFF" w:themeFill="background1"/>
        <w:spacing w:line="240" w:lineRule="auto"/>
        <w:ind w:right="-285" w:firstLine="1418"/>
        <w:jc w:val="both"/>
        <w:rPr>
          <w:sz w:val="24"/>
          <w:szCs w:val="24"/>
        </w:rPr>
      </w:pPr>
      <w:r w:rsidRPr="00E83C96">
        <w:rPr>
          <w:b/>
          <w:sz w:val="24"/>
          <w:szCs w:val="24"/>
        </w:rPr>
        <w:t xml:space="preserve">I - </w:t>
      </w:r>
      <w:r w:rsidRPr="00E83C96">
        <w:rPr>
          <w:sz w:val="24"/>
          <w:szCs w:val="24"/>
        </w:rPr>
        <w:t>(...)</w:t>
      </w:r>
    </w:p>
    <w:p w:rsidR="00DE3C4A" w:rsidRPr="00E83C96" w:rsidRDefault="00100F5A" w:rsidP="00E83C96">
      <w:pPr>
        <w:shd w:val="clear" w:color="auto" w:fill="FFFFFF" w:themeFill="background1"/>
        <w:spacing w:line="240" w:lineRule="auto"/>
        <w:ind w:left="1418" w:right="-285"/>
        <w:jc w:val="both"/>
        <w:rPr>
          <w:sz w:val="24"/>
          <w:szCs w:val="24"/>
        </w:rPr>
      </w:pPr>
      <w:r w:rsidRPr="00E83C96">
        <w:rPr>
          <w:b/>
          <w:sz w:val="24"/>
          <w:szCs w:val="24"/>
        </w:rPr>
        <w:t>“</w:t>
      </w:r>
      <w:r w:rsidR="00DE3C4A" w:rsidRPr="00E83C96">
        <w:rPr>
          <w:b/>
          <w:sz w:val="24"/>
          <w:szCs w:val="24"/>
        </w:rPr>
        <w:t>II</w:t>
      </w:r>
      <w:r w:rsidR="00BC164A" w:rsidRPr="00E83C96">
        <w:rPr>
          <w:sz w:val="24"/>
          <w:szCs w:val="24"/>
        </w:rPr>
        <w:t xml:space="preserve"> </w:t>
      </w:r>
      <w:r w:rsidR="00DE3C4A" w:rsidRPr="00E83C96">
        <w:rPr>
          <w:b/>
          <w:sz w:val="24"/>
          <w:szCs w:val="24"/>
        </w:rPr>
        <w:t>-</w:t>
      </w:r>
      <w:r w:rsidR="00DE3C4A" w:rsidRPr="00E83C96">
        <w:rPr>
          <w:sz w:val="24"/>
          <w:szCs w:val="24"/>
        </w:rPr>
        <w:t xml:space="preserve"> idade</w:t>
      </w:r>
      <w:r w:rsidR="00F937D7" w:rsidRPr="00E83C96">
        <w:rPr>
          <w:sz w:val="24"/>
          <w:szCs w:val="24"/>
        </w:rPr>
        <w:t xml:space="preserve"> </w:t>
      </w:r>
      <w:r w:rsidR="00DE3C4A" w:rsidRPr="00E83C96">
        <w:rPr>
          <w:sz w:val="24"/>
          <w:szCs w:val="24"/>
        </w:rPr>
        <w:t>mínima de 18 anos e máxima de 43 anos;</w:t>
      </w:r>
      <w:r w:rsidRPr="00E83C96">
        <w:rPr>
          <w:sz w:val="24"/>
          <w:szCs w:val="24"/>
        </w:rPr>
        <w:t>”</w:t>
      </w:r>
      <w:r w:rsidR="00DE3C4A" w:rsidRPr="00E83C96">
        <w:rPr>
          <w:sz w:val="24"/>
          <w:szCs w:val="24"/>
        </w:rPr>
        <w:t xml:space="preserve"> </w:t>
      </w:r>
    </w:p>
    <w:p w:rsidR="00F758ED" w:rsidRPr="00E83C96" w:rsidRDefault="00F758ED" w:rsidP="00E83C96">
      <w:pPr>
        <w:shd w:val="clear" w:color="auto" w:fill="FFFFFF" w:themeFill="background1"/>
        <w:spacing w:line="240" w:lineRule="auto"/>
        <w:ind w:left="1418" w:right="-285"/>
        <w:jc w:val="both"/>
        <w:rPr>
          <w:b/>
          <w:sz w:val="24"/>
          <w:szCs w:val="24"/>
        </w:rPr>
      </w:pPr>
      <w:r w:rsidRPr="00E83C96">
        <w:rPr>
          <w:sz w:val="24"/>
          <w:szCs w:val="24"/>
        </w:rPr>
        <w:t xml:space="preserve">III </w:t>
      </w:r>
      <w:r w:rsidRPr="00E83C96">
        <w:rPr>
          <w:b/>
          <w:sz w:val="24"/>
          <w:szCs w:val="24"/>
        </w:rPr>
        <w:t>-</w:t>
      </w:r>
      <w:r w:rsidRPr="00E83C96">
        <w:rPr>
          <w:sz w:val="24"/>
          <w:szCs w:val="24"/>
        </w:rPr>
        <w:t xml:space="preserve"> (...) </w:t>
      </w:r>
    </w:p>
    <w:p w:rsidR="00DE3C4A" w:rsidRPr="00E83C96" w:rsidRDefault="00100F5A" w:rsidP="00E83C96">
      <w:pPr>
        <w:shd w:val="clear" w:color="auto" w:fill="FFFFFF" w:themeFill="background1"/>
        <w:spacing w:line="240" w:lineRule="auto"/>
        <w:ind w:left="1418" w:right="-285"/>
        <w:jc w:val="both"/>
        <w:rPr>
          <w:sz w:val="24"/>
          <w:szCs w:val="24"/>
        </w:rPr>
      </w:pPr>
      <w:r w:rsidRPr="00E83C96">
        <w:rPr>
          <w:b/>
          <w:sz w:val="24"/>
          <w:szCs w:val="24"/>
        </w:rPr>
        <w:t>“</w:t>
      </w:r>
      <w:r w:rsidR="00DE3C4A" w:rsidRPr="00E83C96">
        <w:rPr>
          <w:b/>
          <w:sz w:val="24"/>
          <w:szCs w:val="24"/>
        </w:rPr>
        <w:t>IV</w:t>
      </w:r>
      <w:r w:rsidR="00BC164A" w:rsidRPr="00E83C96">
        <w:rPr>
          <w:sz w:val="24"/>
          <w:szCs w:val="24"/>
        </w:rPr>
        <w:t xml:space="preserve"> </w:t>
      </w:r>
      <w:r w:rsidR="00DE3C4A" w:rsidRPr="00E83C96">
        <w:rPr>
          <w:sz w:val="24"/>
          <w:szCs w:val="24"/>
        </w:rPr>
        <w:t>- estar em gozo dos direitos civis e políticos;</w:t>
      </w:r>
      <w:r w:rsidRPr="00E83C96">
        <w:rPr>
          <w:sz w:val="24"/>
          <w:szCs w:val="24"/>
        </w:rPr>
        <w:t>”</w:t>
      </w:r>
    </w:p>
    <w:p w:rsidR="00431A37" w:rsidRPr="00E83C96" w:rsidRDefault="00431A37" w:rsidP="00E83C96">
      <w:pPr>
        <w:shd w:val="clear" w:color="auto" w:fill="FFFFFF" w:themeFill="background1"/>
        <w:spacing w:line="240" w:lineRule="auto"/>
        <w:ind w:right="-285" w:firstLine="1418"/>
        <w:jc w:val="both"/>
        <w:rPr>
          <w:sz w:val="24"/>
          <w:szCs w:val="24"/>
        </w:rPr>
      </w:pPr>
      <w:r w:rsidRPr="00E83C96">
        <w:rPr>
          <w:b/>
          <w:sz w:val="24"/>
          <w:szCs w:val="24"/>
        </w:rPr>
        <w:t xml:space="preserve">V - </w:t>
      </w:r>
      <w:r w:rsidRPr="00E83C96">
        <w:rPr>
          <w:sz w:val="24"/>
          <w:szCs w:val="24"/>
        </w:rPr>
        <w:t>(...)</w:t>
      </w:r>
    </w:p>
    <w:p w:rsidR="00431A37" w:rsidRPr="00E83C96" w:rsidRDefault="00431A37" w:rsidP="00E83C96">
      <w:pPr>
        <w:shd w:val="clear" w:color="auto" w:fill="FFFFFF" w:themeFill="background1"/>
        <w:spacing w:line="240" w:lineRule="auto"/>
        <w:ind w:right="-285" w:firstLine="1418"/>
        <w:jc w:val="both"/>
        <w:rPr>
          <w:sz w:val="24"/>
          <w:szCs w:val="24"/>
        </w:rPr>
      </w:pPr>
      <w:r w:rsidRPr="00E83C96">
        <w:rPr>
          <w:b/>
          <w:sz w:val="24"/>
          <w:szCs w:val="24"/>
        </w:rPr>
        <w:t xml:space="preserve">VI - </w:t>
      </w:r>
      <w:r w:rsidRPr="00E83C96">
        <w:rPr>
          <w:sz w:val="24"/>
          <w:szCs w:val="24"/>
        </w:rPr>
        <w:t>(...)</w:t>
      </w:r>
    </w:p>
    <w:p w:rsidR="00DE3C4A" w:rsidRPr="00E83C96" w:rsidRDefault="00100F5A"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VII</w:t>
      </w:r>
      <w:r w:rsidR="00DE3C4A" w:rsidRPr="00E83C96">
        <w:rPr>
          <w:sz w:val="24"/>
          <w:szCs w:val="24"/>
        </w:rPr>
        <w:t xml:space="preserve"> - não registrar antecedentes criminais, achando-se no pleno exercício de seus direitos civis;</w:t>
      </w:r>
      <w:r w:rsidRPr="00E83C96">
        <w:rPr>
          <w:sz w:val="24"/>
          <w:szCs w:val="24"/>
        </w:rPr>
        <w:t xml:space="preserve">“ </w:t>
      </w:r>
    </w:p>
    <w:p w:rsidR="00DE3C4A" w:rsidRPr="00E83C96" w:rsidRDefault="00100F5A"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VIII</w:t>
      </w:r>
      <w:r w:rsidR="00DE3C4A" w:rsidRPr="00E83C96">
        <w:rPr>
          <w:sz w:val="24"/>
          <w:szCs w:val="24"/>
        </w:rPr>
        <w:t xml:space="preserve"> - ter a idoneidade moral comprovada por investigação social que poderá ser realizada pela própria corregedoria da GCM, e certidões expedidas pelo Poder Judiciário estadual e federal;</w:t>
      </w:r>
      <w:r w:rsidRPr="00E83C96">
        <w:rPr>
          <w:sz w:val="24"/>
          <w:szCs w:val="24"/>
        </w:rPr>
        <w:t>”</w:t>
      </w:r>
    </w:p>
    <w:p w:rsidR="00DE3C4A" w:rsidRDefault="00100F5A"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IX</w:t>
      </w:r>
      <w:r w:rsidR="00F937D7" w:rsidRPr="00E83C96">
        <w:rPr>
          <w:sz w:val="24"/>
          <w:szCs w:val="24"/>
        </w:rPr>
        <w:t xml:space="preserve"> </w:t>
      </w:r>
      <w:r w:rsidR="00DE3C4A" w:rsidRPr="00E83C96">
        <w:rPr>
          <w:sz w:val="24"/>
          <w:szCs w:val="24"/>
        </w:rPr>
        <w:t>- comprovar aptidão física, mental e psicológica para o exe</w:t>
      </w:r>
      <w:r w:rsidR="00CD28CD">
        <w:rPr>
          <w:sz w:val="24"/>
          <w:szCs w:val="24"/>
        </w:rPr>
        <w:t xml:space="preserve">rcício das atribuições do cargo e ser considerado apto em exame toxicológico;”   </w:t>
      </w:r>
    </w:p>
    <w:p w:rsidR="00CD28CD" w:rsidRPr="00CD28CD" w:rsidRDefault="00CD28CD" w:rsidP="003B1B01">
      <w:pPr>
        <w:shd w:val="clear" w:color="auto" w:fill="FFFFFF" w:themeFill="background1"/>
        <w:spacing w:line="240" w:lineRule="auto"/>
        <w:ind w:right="-285" w:firstLine="1418"/>
        <w:jc w:val="both"/>
        <w:rPr>
          <w:b/>
          <w:sz w:val="24"/>
          <w:szCs w:val="24"/>
        </w:rPr>
      </w:pPr>
      <w:r w:rsidRPr="00CD28CD">
        <w:rPr>
          <w:b/>
          <w:sz w:val="24"/>
          <w:szCs w:val="24"/>
        </w:rPr>
        <w:t>X</w:t>
      </w:r>
      <w:r>
        <w:rPr>
          <w:b/>
          <w:sz w:val="24"/>
          <w:szCs w:val="24"/>
        </w:rPr>
        <w:t xml:space="preserve"> </w:t>
      </w:r>
      <w:r>
        <w:rPr>
          <w:sz w:val="24"/>
          <w:szCs w:val="24"/>
        </w:rPr>
        <w:t xml:space="preserve">– (...) </w:t>
      </w:r>
    </w:p>
    <w:p w:rsidR="00DE3C4A" w:rsidRPr="00E83C96" w:rsidRDefault="00100F5A"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XI</w:t>
      </w:r>
      <w:r w:rsidR="00DE3C4A" w:rsidRPr="00E83C96">
        <w:rPr>
          <w:sz w:val="24"/>
          <w:szCs w:val="24"/>
        </w:rPr>
        <w:t xml:space="preserve"> - não ter sido demitido ou exonerado de serviço público (federal, estadual ou municipal) em consequência de processo administrativo (por justa causa ou a bem do serviço público);</w:t>
      </w:r>
      <w:r w:rsidRPr="00E83C96">
        <w:rPr>
          <w:sz w:val="24"/>
          <w:szCs w:val="24"/>
        </w:rPr>
        <w:t>”</w:t>
      </w:r>
    </w:p>
    <w:p w:rsidR="00DE3C4A" w:rsidRPr="00E83C96" w:rsidRDefault="00100F5A" w:rsidP="003B1B01">
      <w:pPr>
        <w:shd w:val="clear" w:color="auto" w:fill="FFFFFF" w:themeFill="background1"/>
        <w:spacing w:line="240" w:lineRule="auto"/>
        <w:ind w:right="-285" w:firstLine="1418"/>
        <w:jc w:val="both"/>
        <w:rPr>
          <w:sz w:val="24"/>
          <w:szCs w:val="24"/>
        </w:rPr>
      </w:pPr>
      <w:r w:rsidRPr="00E83C96">
        <w:rPr>
          <w:b/>
          <w:sz w:val="24"/>
          <w:szCs w:val="24"/>
        </w:rPr>
        <w:lastRenderedPageBreak/>
        <w:t>“</w:t>
      </w:r>
      <w:r w:rsidR="00DE3C4A" w:rsidRPr="00E83C96">
        <w:rPr>
          <w:b/>
          <w:sz w:val="24"/>
          <w:szCs w:val="24"/>
        </w:rPr>
        <w:t>XII</w:t>
      </w:r>
      <w:r w:rsidR="00DE3C4A" w:rsidRPr="00E83C96">
        <w:rPr>
          <w:sz w:val="24"/>
          <w:szCs w:val="24"/>
        </w:rPr>
        <w:t xml:space="preserve"> - estar apto para portar arma de fogo de acordo com o Decreto Municipal</w:t>
      </w:r>
      <w:r w:rsidR="00F937D7" w:rsidRPr="00E83C96">
        <w:rPr>
          <w:sz w:val="24"/>
          <w:szCs w:val="24"/>
        </w:rPr>
        <w:t xml:space="preserve"> </w:t>
      </w:r>
      <w:r w:rsidR="00DE3C4A" w:rsidRPr="00E83C96">
        <w:rPr>
          <w:sz w:val="24"/>
          <w:szCs w:val="24"/>
        </w:rPr>
        <w:t>nº 017/25, de 03 de fevereiro de 2025;</w:t>
      </w:r>
      <w:r w:rsidRPr="00E83C96">
        <w:rPr>
          <w:sz w:val="24"/>
          <w:szCs w:val="24"/>
        </w:rPr>
        <w:t>”</w:t>
      </w:r>
    </w:p>
    <w:p w:rsidR="00DE3C4A" w:rsidRPr="00E83C96" w:rsidRDefault="00100F5A"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XIII</w:t>
      </w:r>
      <w:r w:rsidR="00DE3C4A" w:rsidRPr="00E83C96">
        <w:rPr>
          <w:sz w:val="24"/>
          <w:szCs w:val="24"/>
        </w:rPr>
        <w:t xml:space="preserve"> - possuir altura mínima de 1,60m para sexo masculino e 1,55m para sexo feminino, com base no Art. 2º, XIII da Lei Federal nº 12.705 de 08 de agosto de 2012;</w:t>
      </w:r>
      <w:r w:rsidRPr="00E83C96">
        <w:rPr>
          <w:sz w:val="24"/>
          <w:szCs w:val="24"/>
        </w:rPr>
        <w:t>”</w:t>
      </w:r>
    </w:p>
    <w:p w:rsidR="00431A37" w:rsidRPr="00E83C96" w:rsidRDefault="00431A37" w:rsidP="003B1B01">
      <w:pPr>
        <w:shd w:val="clear" w:color="auto" w:fill="FFFFFF" w:themeFill="background1"/>
        <w:spacing w:line="240" w:lineRule="auto"/>
        <w:ind w:right="-285" w:firstLine="1418"/>
        <w:jc w:val="both"/>
        <w:rPr>
          <w:sz w:val="24"/>
          <w:szCs w:val="24"/>
        </w:rPr>
      </w:pPr>
      <w:r w:rsidRPr="00E83C96">
        <w:rPr>
          <w:b/>
          <w:sz w:val="24"/>
          <w:szCs w:val="24"/>
        </w:rPr>
        <w:t xml:space="preserve">§ 1º </w:t>
      </w:r>
      <w:r w:rsidRPr="00E83C96">
        <w:rPr>
          <w:sz w:val="24"/>
          <w:szCs w:val="24"/>
        </w:rPr>
        <w:t>ao</w:t>
      </w:r>
      <w:r w:rsidRPr="00E83C96">
        <w:rPr>
          <w:b/>
          <w:sz w:val="24"/>
          <w:szCs w:val="24"/>
        </w:rPr>
        <w:t xml:space="preserve"> § 4º</w:t>
      </w:r>
      <w:r w:rsidRPr="00E83C96">
        <w:rPr>
          <w:sz w:val="24"/>
          <w:szCs w:val="24"/>
        </w:rPr>
        <w:t xml:space="preserve"> (...)</w:t>
      </w:r>
    </w:p>
    <w:p w:rsidR="00DE3C4A" w:rsidRPr="00E83C96" w:rsidRDefault="00830A12" w:rsidP="003B1B01">
      <w:pPr>
        <w:shd w:val="clear" w:color="auto" w:fill="FFFFFF" w:themeFill="background1"/>
        <w:spacing w:line="240" w:lineRule="auto"/>
        <w:ind w:right="-285" w:firstLine="1418"/>
        <w:jc w:val="both"/>
        <w:rPr>
          <w:sz w:val="24"/>
          <w:szCs w:val="24"/>
        </w:rPr>
      </w:pPr>
      <w:r w:rsidRPr="00E83C96">
        <w:rPr>
          <w:sz w:val="24"/>
          <w:szCs w:val="24"/>
        </w:rPr>
        <w:t>“</w:t>
      </w:r>
      <w:r w:rsidR="00DE3C4A" w:rsidRPr="00E83C96">
        <w:rPr>
          <w:b/>
          <w:sz w:val="24"/>
          <w:szCs w:val="24"/>
        </w:rPr>
        <w:t>§ 5º</w:t>
      </w:r>
      <w:r w:rsidR="00DE3C4A" w:rsidRPr="00E83C96">
        <w:rPr>
          <w:sz w:val="24"/>
          <w:szCs w:val="24"/>
        </w:rPr>
        <w:t xml:space="preserve"> Às pessoas com deficiência é assegurado o percentual de 5% (cinco por cento) das vagas existentes ou das que vierem a surgir no prazo de validade do Concurso Público, desde que os cargos pretendidos sejam compatíveis com a deficiência que possuem, conforme estabelece o artigo 37, inciso VIII, da Constituição Federal; Lei Federal nº 7.853, de 24 de outubro de 1989, regulamentada pelo Decreto Federal nº 3.298, de 20 de dezembro de 1999, alterado pelo Decreto Federal nº 5.296, de 02 de dezembro de 2004, art. 222,</w:t>
      </w:r>
      <w:r w:rsidR="00F937D7" w:rsidRPr="00E83C96">
        <w:rPr>
          <w:sz w:val="24"/>
          <w:szCs w:val="24"/>
        </w:rPr>
        <w:t xml:space="preserve"> </w:t>
      </w:r>
      <w:r w:rsidR="00DE3C4A" w:rsidRPr="00E83C96">
        <w:rPr>
          <w:sz w:val="24"/>
          <w:szCs w:val="24"/>
        </w:rPr>
        <w:t>II, da Lei Orgânica de Capão Bonito, art. 52, parágrafo único da Lei Complementar nº 045 de 03 de novembro de 2005 e Lei Municipal nº 1.541 de 18 de agosto de 1993;</w:t>
      </w:r>
      <w:r w:rsidRPr="00E83C96">
        <w:rPr>
          <w:sz w:val="24"/>
          <w:szCs w:val="24"/>
        </w:rPr>
        <w:t xml:space="preserve">” </w:t>
      </w:r>
    </w:p>
    <w:p w:rsidR="00DE3C4A" w:rsidRPr="00E83C96" w:rsidRDefault="00830A12"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§6º</w:t>
      </w:r>
      <w:r w:rsidR="00DE3C4A" w:rsidRPr="00E83C96">
        <w:rPr>
          <w:sz w:val="24"/>
          <w:szCs w:val="24"/>
        </w:rPr>
        <w:t xml:space="preserve"> O Edital de Concursos para preenchimento de vagas, será publicado com antecedência mínima de 30 (trinta) dias da data de início das inscrições.</w:t>
      </w:r>
      <w:r w:rsidRPr="00E83C96">
        <w:rPr>
          <w:sz w:val="24"/>
          <w:szCs w:val="24"/>
        </w:rPr>
        <w:t>”</w:t>
      </w:r>
      <w:r w:rsidR="003346C1" w:rsidRPr="00E83C96">
        <w:rPr>
          <w:sz w:val="24"/>
          <w:szCs w:val="24"/>
        </w:rPr>
        <w:t xml:space="preserve"> </w:t>
      </w:r>
    </w:p>
    <w:p w:rsidR="003346C1" w:rsidRPr="00E83C96" w:rsidRDefault="003346C1" w:rsidP="003B1B01">
      <w:pPr>
        <w:shd w:val="clear" w:color="auto" w:fill="FFFFFF" w:themeFill="background1"/>
        <w:spacing w:line="240" w:lineRule="auto"/>
        <w:ind w:right="-285" w:firstLine="1418"/>
        <w:jc w:val="both"/>
        <w:rPr>
          <w:sz w:val="24"/>
          <w:szCs w:val="24"/>
        </w:rPr>
      </w:pPr>
      <w:r w:rsidRPr="00E83C96">
        <w:rPr>
          <w:b/>
          <w:sz w:val="24"/>
          <w:szCs w:val="24"/>
        </w:rPr>
        <w:t xml:space="preserve">Art. </w:t>
      </w:r>
      <w:r w:rsidR="00830A12" w:rsidRPr="00E83C96">
        <w:rPr>
          <w:b/>
          <w:sz w:val="24"/>
          <w:szCs w:val="24"/>
        </w:rPr>
        <w:t xml:space="preserve">4º </w:t>
      </w:r>
      <w:r w:rsidR="00830A12" w:rsidRPr="00E83C96">
        <w:rPr>
          <w:sz w:val="24"/>
          <w:szCs w:val="24"/>
        </w:rPr>
        <w:t>Fica alterado o Caput do</w:t>
      </w:r>
      <w:r w:rsidRPr="00E83C96">
        <w:rPr>
          <w:sz w:val="24"/>
          <w:szCs w:val="24"/>
        </w:rPr>
        <w:t xml:space="preserve"> Art. 17 da Lei Municipal nº 5.122, de 24 de agosto de 2022, </w:t>
      </w:r>
      <w:r w:rsidR="00830A12" w:rsidRPr="00E83C96">
        <w:rPr>
          <w:sz w:val="24"/>
          <w:szCs w:val="24"/>
        </w:rPr>
        <w:t>e acrescentando os § 6º e § 7º</w:t>
      </w:r>
      <w:r w:rsidR="00830A12" w:rsidRPr="00E83C96">
        <w:rPr>
          <w:rFonts w:ascii="Arial" w:hAnsi="Arial" w:cs="Arial"/>
          <w:sz w:val="24"/>
          <w:szCs w:val="24"/>
        </w:rPr>
        <w:t xml:space="preserve"> e </w:t>
      </w:r>
      <w:r w:rsidR="00830A12" w:rsidRPr="00E83C96">
        <w:rPr>
          <w:rFonts w:cstheme="minorHAnsi"/>
          <w:sz w:val="24"/>
          <w:szCs w:val="24"/>
        </w:rPr>
        <w:t>os incisos</w:t>
      </w:r>
      <w:r w:rsidR="00830A12" w:rsidRPr="00E83C96">
        <w:rPr>
          <w:rFonts w:ascii="Arial" w:hAnsi="Arial" w:cs="Arial"/>
          <w:sz w:val="24"/>
          <w:szCs w:val="24"/>
        </w:rPr>
        <w:t xml:space="preserve"> </w:t>
      </w:r>
      <w:r w:rsidR="00830A12" w:rsidRPr="00E83C96">
        <w:rPr>
          <w:rFonts w:cstheme="minorHAnsi"/>
          <w:sz w:val="24"/>
          <w:szCs w:val="24"/>
        </w:rPr>
        <w:t>I, II, II, IV V e VI, que</w:t>
      </w:r>
      <w:r w:rsidR="00830A12" w:rsidRPr="00E83C96">
        <w:rPr>
          <w:rFonts w:ascii="Arial" w:hAnsi="Arial" w:cs="Arial"/>
          <w:sz w:val="24"/>
          <w:szCs w:val="24"/>
        </w:rPr>
        <w:t xml:space="preserve"> </w:t>
      </w:r>
      <w:r w:rsidRPr="00E83C96">
        <w:rPr>
          <w:sz w:val="24"/>
          <w:szCs w:val="24"/>
        </w:rPr>
        <w:t>passa</w:t>
      </w:r>
      <w:r w:rsidR="00830A12" w:rsidRPr="00E83C96">
        <w:rPr>
          <w:sz w:val="24"/>
          <w:szCs w:val="24"/>
        </w:rPr>
        <w:t>m</w:t>
      </w:r>
      <w:r w:rsidRPr="00E83C96">
        <w:rPr>
          <w:sz w:val="24"/>
          <w:szCs w:val="24"/>
        </w:rPr>
        <w:t xml:space="preserve"> a vigorar com a seguinte redação:   </w:t>
      </w:r>
    </w:p>
    <w:p w:rsidR="00DE3C4A" w:rsidRPr="00E83C96" w:rsidRDefault="00830A12"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Art. 17.</w:t>
      </w:r>
      <w:r w:rsidR="00DE3C4A" w:rsidRPr="00E83C96">
        <w:rPr>
          <w:sz w:val="24"/>
          <w:szCs w:val="24"/>
        </w:rPr>
        <w:t xml:space="preserve"> Os candidatos classificados, depois de atendidas as fases dos incisos I ao VI do artigo 15 desta Lei, serão chamados à matrícula, observando-se a ordem de classificação, para preenchimento do número de vagas oferecidas no Curso de Formação de Guardas Civis Municipais de Capão Bonito, com duração prevista de 09 (nove) meses.</w:t>
      </w:r>
      <w:r w:rsidRPr="00E83C96">
        <w:rPr>
          <w:sz w:val="24"/>
          <w:szCs w:val="24"/>
        </w:rPr>
        <w:t>”</w:t>
      </w:r>
    </w:p>
    <w:p w:rsidR="00431A37" w:rsidRPr="00E83C96" w:rsidRDefault="00431A37" w:rsidP="003B1B01">
      <w:pPr>
        <w:shd w:val="clear" w:color="auto" w:fill="FFFFFF" w:themeFill="background1"/>
        <w:spacing w:line="240" w:lineRule="auto"/>
        <w:ind w:right="-285" w:firstLine="1418"/>
        <w:jc w:val="both"/>
        <w:rPr>
          <w:sz w:val="24"/>
          <w:szCs w:val="24"/>
        </w:rPr>
      </w:pPr>
      <w:r w:rsidRPr="00E83C96">
        <w:rPr>
          <w:b/>
          <w:sz w:val="24"/>
          <w:szCs w:val="24"/>
        </w:rPr>
        <w:t xml:space="preserve">§ 1º </w:t>
      </w:r>
      <w:r w:rsidRPr="00E83C96">
        <w:rPr>
          <w:sz w:val="24"/>
          <w:szCs w:val="24"/>
        </w:rPr>
        <w:t>ao</w:t>
      </w:r>
      <w:r w:rsidRPr="00E83C96">
        <w:rPr>
          <w:b/>
          <w:sz w:val="24"/>
          <w:szCs w:val="24"/>
        </w:rPr>
        <w:t xml:space="preserve"> § 5º</w:t>
      </w:r>
      <w:r w:rsidRPr="00E83C96">
        <w:rPr>
          <w:sz w:val="24"/>
          <w:szCs w:val="24"/>
        </w:rPr>
        <w:t xml:space="preserve"> (...)</w:t>
      </w:r>
    </w:p>
    <w:p w:rsidR="00DE3C4A" w:rsidRPr="00E83C96" w:rsidRDefault="00830A12" w:rsidP="003B1B01">
      <w:pPr>
        <w:shd w:val="clear" w:color="auto" w:fill="FFFFFF" w:themeFill="background1"/>
        <w:spacing w:line="240" w:lineRule="auto"/>
        <w:ind w:right="-285" w:firstLine="1418"/>
        <w:jc w:val="both"/>
        <w:rPr>
          <w:sz w:val="24"/>
          <w:szCs w:val="24"/>
        </w:rPr>
      </w:pPr>
      <w:r w:rsidRPr="00E83C96">
        <w:rPr>
          <w:sz w:val="24"/>
          <w:szCs w:val="24"/>
        </w:rPr>
        <w:t>“</w:t>
      </w:r>
      <w:r w:rsidR="00DE3C4A" w:rsidRPr="00E83C96">
        <w:rPr>
          <w:b/>
          <w:sz w:val="24"/>
          <w:szCs w:val="24"/>
        </w:rPr>
        <w:t>§ 6º</w:t>
      </w:r>
      <w:r w:rsidR="00DE3C4A" w:rsidRPr="00E83C96">
        <w:rPr>
          <w:sz w:val="24"/>
          <w:szCs w:val="24"/>
        </w:rPr>
        <w:t xml:space="preserve"> Será exonerado do cargo o servidor que, durante o Estágio Probatório for reprovado no Curso de Formação de Guarda Civil Municipal, sendo considerado o amplo direito à defesa e contraditório.</w:t>
      </w:r>
      <w:r w:rsidRPr="00E83C96">
        <w:rPr>
          <w:sz w:val="24"/>
          <w:szCs w:val="24"/>
        </w:rPr>
        <w:t>”</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 xml:space="preserve">§ 7º </w:t>
      </w:r>
      <w:r w:rsidRPr="00E83C96">
        <w:rPr>
          <w:sz w:val="24"/>
          <w:szCs w:val="24"/>
        </w:rPr>
        <w:t>Será reprovado no Curso de Formação o Guarda Civil Municipal que:</w:t>
      </w:r>
      <w:r w:rsidR="00830A12" w:rsidRPr="00E83C96">
        <w:rPr>
          <w:sz w:val="24"/>
          <w:szCs w:val="24"/>
        </w:rPr>
        <w:t>”</w:t>
      </w:r>
    </w:p>
    <w:p w:rsidR="00DE3C4A" w:rsidRPr="00E83C96" w:rsidRDefault="00830A12"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I</w:t>
      </w:r>
      <w:r w:rsidR="00DE3C4A" w:rsidRPr="00E83C96">
        <w:rPr>
          <w:sz w:val="24"/>
          <w:szCs w:val="24"/>
        </w:rPr>
        <w:t xml:space="preserve"> - cometer falta grave definida em norma interna da Escola de Formação, Aperfeiçoamento e Especialização da Guarda Civil Municipal de Capão Bonito; </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II</w:t>
      </w:r>
      <w:r w:rsidRPr="00E83C96">
        <w:rPr>
          <w:sz w:val="24"/>
          <w:szCs w:val="24"/>
        </w:rPr>
        <w:t xml:space="preserve"> - adotar conduta que se mostre incompatível com o exercício do cargo de Guarda Civil Municipal, nos termos do Regime Disciplinar da Guarda Civil Municipal; </w:t>
      </w:r>
    </w:p>
    <w:p w:rsidR="00DE3C4A" w:rsidRPr="00E83C96" w:rsidRDefault="00DE3C4A" w:rsidP="00E83C96">
      <w:pPr>
        <w:shd w:val="clear" w:color="auto" w:fill="FFFFFF" w:themeFill="background1"/>
        <w:spacing w:line="240" w:lineRule="auto"/>
        <w:ind w:left="1418" w:right="-285"/>
        <w:jc w:val="both"/>
        <w:rPr>
          <w:sz w:val="24"/>
          <w:szCs w:val="24"/>
        </w:rPr>
      </w:pPr>
      <w:r w:rsidRPr="00E83C96">
        <w:rPr>
          <w:b/>
          <w:sz w:val="24"/>
          <w:szCs w:val="24"/>
        </w:rPr>
        <w:lastRenderedPageBreak/>
        <w:t>III</w:t>
      </w:r>
      <w:r w:rsidRPr="00E83C96">
        <w:rPr>
          <w:sz w:val="24"/>
          <w:szCs w:val="24"/>
        </w:rPr>
        <w:t xml:space="preserve"> - faltar injustificadamente; </w:t>
      </w:r>
    </w:p>
    <w:p w:rsidR="00DE3C4A" w:rsidRPr="00E83C96" w:rsidRDefault="00DE3C4A" w:rsidP="00E83C96">
      <w:pPr>
        <w:shd w:val="clear" w:color="auto" w:fill="FFFFFF" w:themeFill="background1"/>
        <w:spacing w:line="240" w:lineRule="auto"/>
        <w:ind w:left="1418" w:right="-285"/>
        <w:jc w:val="both"/>
        <w:rPr>
          <w:sz w:val="24"/>
          <w:szCs w:val="24"/>
        </w:rPr>
      </w:pPr>
      <w:r w:rsidRPr="00E83C96">
        <w:rPr>
          <w:b/>
          <w:sz w:val="24"/>
          <w:szCs w:val="24"/>
        </w:rPr>
        <w:t>IV</w:t>
      </w:r>
      <w:r w:rsidRPr="00E83C96">
        <w:rPr>
          <w:sz w:val="24"/>
          <w:szCs w:val="24"/>
        </w:rPr>
        <w:t xml:space="preserve"> - não atingir frequência mínima de 75% (setenta e cinco por cento); </w:t>
      </w:r>
    </w:p>
    <w:p w:rsidR="00DE3C4A" w:rsidRPr="00E83C96" w:rsidRDefault="00DE3C4A" w:rsidP="00E83C96">
      <w:pPr>
        <w:shd w:val="clear" w:color="auto" w:fill="FFFFFF" w:themeFill="background1"/>
        <w:spacing w:line="240" w:lineRule="auto"/>
        <w:ind w:left="1418" w:right="-285"/>
        <w:jc w:val="both"/>
        <w:rPr>
          <w:sz w:val="24"/>
          <w:szCs w:val="24"/>
        </w:rPr>
      </w:pPr>
      <w:r w:rsidRPr="00E83C96">
        <w:rPr>
          <w:b/>
          <w:sz w:val="24"/>
          <w:szCs w:val="24"/>
        </w:rPr>
        <w:t xml:space="preserve">V </w:t>
      </w:r>
      <w:r w:rsidRPr="00E83C96">
        <w:rPr>
          <w:sz w:val="24"/>
          <w:szCs w:val="24"/>
        </w:rPr>
        <w:t xml:space="preserve">- não executar ou não concluir as atividades propostas; </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 xml:space="preserve">VI </w:t>
      </w:r>
      <w:r w:rsidRPr="00E83C96">
        <w:rPr>
          <w:sz w:val="24"/>
          <w:szCs w:val="24"/>
        </w:rPr>
        <w:t>- não obtiver</w:t>
      </w:r>
      <w:r w:rsidR="00F937D7" w:rsidRPr="00E83C96">
        <w:rPr>
          <w:sz w:val="24"/>
          <w:szCs w:val="24"/>
        </w:rPr>
        <w:t xml:space="preserve"> </w:t>
      </w:r>
      <w:r w:rsidRPr="00E83C96">
        <w:rPr>
          <w:sz w:val="24"/>
          <w:szCs w:val="24"/>
        </w:rPr>
        <w:t>o mínimo de pontuação necessário de aproveitamento</w:t>
      </w:r>
      <w:r w:rsidR="00F937D7" w:rsidRPr="00E83C96">
        <w:rPr>
          <w:sz w:val="24"/>
          <w:szCs w:val="24"/>
        </w:rPr>
        <w:t xml:space="preserve"> </w:t>
      </w:r>
      <w:r w:rsidRPr="00E83C96">
        <w:rPr>
          <w:sz w:val="24"/>
          <w:szCs w:val="24"/>
        </w:rPr>
        <w:t>em avaliação de desempenho.</w:t>
      </w:r>
      <w:r w:rsidR="00830A12" w:rsidRPr="00E83C96">
        <w:rPr>
          <w:sz w:val="24"/>
          <w:szCs w:val="24"/>
        </w:rPr>
        <w:t xml:space="preserve">” </w:t>
      </w:r>
    </w:p>
    <w:p w:rsidR="00F937D7" w:rsidRPr="00E83C96" w:rsidRDefault="00DE3C4A" w:rsidP="003B1B01">
      <w:pPr>
        <w:tabs>
          <w:tab w:val="left" w:pos="1635"/>
        </w:tabs>
        <w:spacing w:line="240" w:lineRule="auto"/>
        <w:ind w:right="-285" w:firstLine="1418"/>
        <w:jc w:val="both"/>
        <w:rPr>
          <w:sz w:val="24"/>
          <w:szCs w:val="24"/>
        </w:rPr>
      </w:pPr>
      <w:r w:rsidRPr="00E83C96">
        <w:rPr>
          <w:sz w:val="24"/>
          <w:szCs w:val="24"/>
        </w:rPr>
        <w:tab/>
      </w:r>
    </w:p>
    <w:p w:rsidR="00905DA9" w:rsidRPr="00E83C96" w:rsidRDefault="00905DA9" w:rsidP="003B1B01">
      <w:pPr>
        <w:tabs>
          <w:tab w:val="left" w:pos="1635"/>
        </w:tabs>
        <w:spacing w:line="240" w:lineRule="auto"/>
        <w:ind w:right="-285" w:firstLine="1418"/>
        <w:jc w:val="both"/>
        <w:rPr>
          <w:sz w:val="24"/>
          <w:szCs w:val="24"/>
        </w:rPr>
      </w:pPr>
      <w:r w:rsidRPr="00E83C96">
        <w:rPr>
          <w:b/>
          <w:sz w:val="24"/>
          <w:szCs w:val="24"/>
        </w:rPr>
        <w:t>Art.</w:t>
      </w:r>
      <w:r w:rsidR="00830A12" w:rsidRPr="00E83C96">
        <w:rPr>
          <w:b/>
          <w:sz w:val="24"/>
          <w:szCs w:val="24"/>
        </w:rPr>
        <w:t xml:space="preserve"> 5º</w:t>
      </w:r>
      <w:r w:rsidRPr="00E83C96">
        <w:rPr>
          <w:b/>
          <w:sz w:val="24"/>
          <w:szCs w:val="24"/>
        </w:rPr>
        <w:t xml:space="preserve"> </w:t>
      </w:r>
      <w:r w:rsidR="00830A12" w:rsidRPr="00E83C96">
        <w:rPr>
          <w:sz w:val="24"/>
          <w:szCs w:val="24"/>
        </w:rPr>
        <w:t>Fica suprimido o Parágrafo único do</w:t>
      </w:r>
      <w:r w:rsidRPr="00E83C96">
        <w:rPr>
          <w:sz w:val="24"/>
          <w:szCs w:val="24"/>
        </w:rPr>
        <w:t xml:space="preserve"> Artigo 23 da Lei Municipal nº 5.122, de 24 de agosto de 2022</w:t>
      </w:r>
      <w:r w:rsidR="00E83C96" w:rsidRPr="00E83C96">
        <w:rPr>
          <w:sz w:val="24"/>
          <w:szCs w:val="24"/>
        </w:rPr>
        <w:t xml:space="preserve"> e incluso</w:t>
      </w:r>
      <w:r w:rsidR="00830A12" w:rsidRPr="00E83C96">
        <w:rPr>
          <w:sz w:val="24"/>
          <w:szCs w:val="24"/>
        </w:rPr>
        <w:t xml:space="preserve"> </w:t>
      </w:r>
      <w:r w:rsidR="00FB3158" w:rsidRPr="00E83C96">
        <w:rPr>
          <w:sz w:val="24"/>
          <w:szCs w:val="24"/>
        </w:rPr>
        <w:t xml:space="preserve">o inciso IV, </w:t>
      </w:r>
      <w:r w:rsidRPr="00E83C96">
        <w:rPr>
          <w:sz w:val="24"/>
          <w:szCs w:val="24"/>
        </w:rPr>
        <w:t xml:space="preserve">passa a vigorar da seguinte forma: </w:t>
      </w:r>
    </w:p>
    <w:p w:rsidR="00431A37" w:rsidRPr="00E83C96" w:rsidRDefault="00DE3C4A" w:rsidP="003B1B01">
      <w:pPr>
        <w:shd w:val="clear" w:color="auto" w:fill="FFFFFF" w:themeFill="background1"/>
        <w:spacing w:line="240" w:lineRule="auto"/>
        <w:ind w:right="-285" w:firstLine="1418"/>
        <w:jc w:val="both"/>
        <w:rPr>
          <w:b/>
          <w:sz w:val="24"/>
          <w:szCs w:val="24"/>
        </w:rPr>
      </w:pPr>
      <w:r w:rsidRPr="00E83C96">
        <w:rPr>
          <w:b/>
          <w:bCs/>
          <w:sz w:val="24"/>
          <w:szCs w:val="24"/>
        </w:rPr>
        <w:t>Art. 23</w:t>
      </w:r>
      <w:r w:rsidR="00431A37" w:rsidRPr="00E83C96">
        <w:rPr>
          <w:b/>
          <w:bCs/>
          <w:sz w:val="24"/>
          <w:szCs w:val="24"/>
        </w:rPr>
        <w:t xml:space="preserve"> </w:t>
      </w:r>
      <w:r w:rsidR="00431A37" w:rsidRPr="00E83C96">
        <w:rPr>
          <w:sz w:val="24"/>
          <w:szCs w:val="24"/>
        </w:rPr>
        <w:t>(...)</w:t>
      </w:r>
      <w:r w:rsidR="00E83C96" w:rsidRPr="00E83C96">
        <w:rPr>
          <w:sz w:val="24"/>
          <w:szCs w:val="24"/>
        </w:rPr>
        <w:t xml:space="preserve"> </w:t>
      </w:r>
    </w:p>
    <w:p w:rsidR="00E83C96" w:rsidRPr="00E83C96" w:rsidRDefault="00E83C96" w:rsidP="003B1B01">
      <w:pPr>
        <w:shd w:val="clear" w:color="auto" w:fill="FFFFFF" w:themeFill="background1"/>
        <w:spacing w:line="240" w:lineRule="auto"/>
        <w:ind w:right="-285" w:firstLine="1418"/>
        <w:jc w:val="both"/>
        <w:rPr>
          <w:b/>
          <w:sz w:val="24"/>
          <w:szCs w:val="24"/>
        </w:rPr>
      </w:pPr>
      <w:r w:rsidRPr="00E83C96">
        <w:rPr>
          <w:b/>
          <w:sz w:val="24"/>
          <w:szCs w:val="24"/>
        </w:rPr>
        <w:t>Parágrafo único. SUPRIMIDO.</w:t>
      </w:r>
    </w:p>
    <w:p w:rsidR="00431A37" w:rsidRPr="00E83C96" w:rsidRDefault="00431A37" w:rsidP="003B1B01">
      <w:pPr>
        <w:shd w:val="clear" w:color="auto" w:fill="FFFFFF" w:themeFill="background1"/>
        <w:spacing w:line="240" w:lineRule="auto"/>
        <w:ind w:right="-285" w:firstLine="1418"/>
        <w:jc w:val="both"/>
        <w:rPr>
          <w:sz w:val="24"/>
          <w:szCs w:val="24"/>
        </w:rPr>
      </w:pPr>
      <w:r w:rsidRPr="00E83C96">
        <w:rPr>
          <w:b/>
          <w:bCs/>
          <w:sz w:val="24"/>
          <w:szCs w:val="24"/>
        </w:rPr>
        <w:t xml:space="preserve"> </w:t>
      </w:r>
      <w:r w:rsidR="00DE3C4A" w:rsidRPr="00E83C96">
        <w:rPr>
          <w:b/>
          <w:bCs/>
          <w:sz w:val="24"/>
          <w:szCs w:val="24"/>
        </w:rPr>
        <w:t>I</w:t>
      </w:r>
      <w:r w:rsidRPr="00E83C96">
        <w:rPr>
          <w:b/>
          <w:bCs/>
          <w:sz w:val="24"/>
          <w:szCs w:val="24"/>
        </w:rPr>
        <w:t xml:space="preserve"> </w:t>
      </w:r>
      <w:r w:rsidR="000D29BF" w:rsidRPr="00E83C96">
        <w:rPr>
          <w:b/>
          <w:bCs/>
          <w:sz w:val="24"/>
          <w:szCs w:val="24"/>
        </w:rPr>
        <w:t xml:space="preserve">- </w:t>
      </w:r>
      <w:r w:rsidR="000D29BF" w:rsidRPr="00E83C96">
        <w:rPr>
          <w:bCs/>
          <w:sz w:val="24"/>
          <w:szCs w:val="24"/>
        </w:rPr>
        <w:t>ao</w:t>
      </w:r>
      <w:r w:rsidRPr="00E83C96">
        <w:rPr>
          <w:b/>
          <w:bCs/>
          <w:sz w:val="24"/>
          <w:szCs w:val="24"/>
        </w:rPr>
        <w:t xml:space="preserve"> III - </w:t>
      </w:r>
      <w:r w:rsidRPr="00E83C96">
        <w:rPr>
          <w:sz w:val="24"/>
          <w:szCs w:val="24"/>
        </w:rPr>
        <w:t>(...)</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bCs/>
          <w:sz w:val="24"/>
          <w:szCs w:val="24"/>
        </w:rPr>
        <w:t xml:space="preserve">IV – </w:t>
      </w:r>
      <w:r w:rsidRPr="00E83C96">
        <w:rPr>
          <w:sz w:val="24"/>
          <w:szCs w:val="24"/>
        </w:rPr>
        <w:t>assiduidade, pontualidade, ética, disciplina, conhecimento do trabalho, iniciativa, responsabilidade, trabalho em equipe, relacionamento interpessoal, urbanidade, inteligência emocional.</w:t>
      </w:r>
      <w:r w:rsidR="00FB3158" w:rsidRPr="00E83C96">
        <w:rPr>
          <w:sz w:val="24"/>
          <w:szCs w:val="24"/>
        </w:rPr>
        <w:t xml:space="preserve"> </w:t>
      </w:r>
    </w:p>
    <w:p w:rsidR="00FB3158" w:rsidRPr="00E83C96" w:rsidRDefault="00FB3158" w:rsidP="00E83C96">
      <w:pPr>
        <w:shd w:val="clear" w:color="auto" w:fill="FFFFFF" w:themeFill="background1"/>
        <w:spacing w:line="240" w:lineRule="auto"/>
        <w:ind w:right="-285" w:firstLine="1418"/>
        <w:jc w:val="both"/>
        <w:rPr>
          <w:rFonts w:cstheme="minorHAnsi"/>
          <w:sz w:val="24"/>
          <w:szCs w:val="24"/>
        </w:rPr>
      </w:pPr>
      <w:r w:rsidRPr="00E83C96">
        <w:rPr>
          <w:rFonts w:cstheme="minorHAnsi"/>
          <w:b/>
          <w:bCs/>
          <w:sz w:val="24"/>
          <w:szCs w:val="24"/>
        </w:rPr>
        <w:t>Art.</w:t>
      </w:r>
      <w:r w:rsidRPr="00E83C96">
        <w:rPr>
          <w:rFonts w:cstheme="minorHAnsi"/>
          <w:sz w:val="24"/>
          <w:szCs w:val="24"/>
        </w:rPr>
        <w:t xml:space="preserve"> </w:t>
      </w:r>
      <w:r w:rsidRPr="00E83C96">
        <w:rPr>
          <w:rFonts w:cstheme="minorHAnsi"/>
          <w:b/>
          <w:sz w:val="24"/>
          <w:szCs w:val="24"/>
        </w:rPr>
        <w:t xml:space="preserve">6º </w:t>
      </w:r>
      <w:r w:rsidRPr="00E83C96">
        <w:rPr>
          <w:rFonts w:cstheme="minorHAnsi"/>
          <w:sz w:val="24"/>
          <w:szCs w:val="24"/>
        </w:rPr>
        <w:t xml:space="preserve">Acrescenta–se ao Artigo 23 da Lei Municipal nº 5.122, de 24 de agosto de 2022, os § 1º, § 2º, § 3º(incisos I, II, III e IV), § 4º ao § 13º, que passam a vigorar com a seguinte redação: </w:t>
      </w:r>
    </w:p>
    <w:p w:rsidR="00DE3C4A" w:rsidRPr="00E83C96" w:rsidRDefault="00FB3158" w:rsidP="003B1B01">
      <w:pPr>
        <w:shd w:val="clear" w:color="auto" w:fill="FFFFFF" w:themeFill="background1"/>
        <w:tabs>
          <w:tab w:val="left" w:pos="1276"/>
        </w:tabs>
        <w:spacing w:line="240" w:lineRule="auto"/>
        <w:ind w:right="-285" w:firstLine="1418"/>
        <w:jc w:val="both"/>
        <w:rPr>
          <w:sz w:val="24"/>
          <w:szCs w:val="24"/>
        </w:rPr>
      </w:pPr>
      <w:r w:rsidRPr="00E83C96">
        <w:rPr>
          <w:b/>
          <w:sz w:val="24"/>
          <w:szCs w:val="24"/>
        </w:rPr>
        <w:t>“</w:t>
      </w:r>
      <w:r w:rsidR="00DE3C4A" w:rsidRPr="00E83C96">
        <w:rPr>
          <w:b/>
          <w:sz w:val="24"/>
          <w:szCs w:val="24"/>
        </w:rPr>
        <w:t>§ 1º.</w:t>
      </w:r>
      <w:r w:rsidR="00DE3C4A" w:rsidRPr="00E83C96">
        <w:rPr>
          <w:sz w:val="24"/>
          <w:szCs w:val="24"/>
        </w:rPr>
        <w:t xml:space="preserve"> O padrão de desempenho e referências de pontuação na “avaliação de desempenho” da</w:t>
      </w:r>
      <w:r w:rsidR="00BC164A" w:rsidRPr="00E83C96">
        <w:rPr>
          <w:sz w:val="24"/>
          <w:szCs w:val="24"/>
        </w:rPr>
        <w:t xml:space="preserve"> </w:t>
      </w:r>
      <w:r w:rsidR="00DE3C4A" w:rsidRPr="00E83C96">
        <w:rPr>
          <w:sz w:val="24"/>
          <w:szCs w:val="24"/>
        </w:rPr>
        <w:t xml:space="preserve">Guarda Civil Municipal, serão regulamentados por esta lei por formulário específico de avaliação, e em caso de omissão, subsidiariamente a Lei Complementar </w:t>
      </w:r>
      <w:r w:rsidR="008F5C6F" w:rsidRPr="00E83C96">
        <w:rPr>
          <w:sz w:val="24"/>
          <w:szCs w:val="24"/>
        </w:rPr>
        <w:t xml:space="preserve">nº </w:t>
      </w:r>
      <w:r w:rsidR="00DE3C4A" w:rsidRPr="00E83C96">
        <w:rPr>
          <w:sz w:val="24"/>
          <w:szCs w:val="24"/>
        </w:rPr>
        <w:t>044</w:t>
      </w:r>
      <w:r w:rsidR="008F5C6F" w:rsidRPr="00E83C96">
        <w:rPr>
          <w:sz w:val="24"/>
          <w:szCs w:val="24"/>
        </w:rPr>
        <w:t>,</w:t>
      </w:r>
      <w:r w:rsidR="00DE3C4A" w:rsidRPr="00E83C96">
        <w:rPr>
          <w:sz w:val="24"/>
          <w:szCs w:val="24"/>
        </w:rPr>
        <w:t xml:space="preserve"> de 24 de agosto de 2005 e o Decreto Municipal </w:t>
      </w:r>
      <w:r w:rsidR="008F5C6F" w:rsidRPr="00E83C96">
        <w:rPr>
          <w:sz w:val="24"/>
          <w:szCs w:val="24"/>
        </w:rPr>
        <w:t>nº</w:t>
      </w:r>
      <w:r w:rsidR="00DE3C4A" w:rsidRPr="00E83C96">
        <w:rPr>
          <w:sz w:val="24"/>
          <w:szCs w:val="24"/>
        </w:rPr>
        <w:t xml:space="preserve"> 052/05, de 30 de agosto de 2005 no que couber.</w:t>
      </w:r>
      <w:r w:rsidRPr="00E83C96">
        <w:rPr>
          <w:sz w:val="24"/>
          <w:szCs w:val="24"/>
        </w:rPr>
        <w:t>”</w:t>
      </w:r>
    </w:p>
    <w:p w:rsidR="00DE3C4A" w:rsidRPr="00E83C96" w:rsidRDefault="00FB3158" w:rsidP="003B1B01">
      <w:pPr>
        <w:shd w:val="clear" w:color="auto" w:fill="FFFFFF" w:themeFill="background1"/>
        <w:tabs>
          <w:tab w:val="left" w:pos="1276"/>
        </w:tabs>
        <w:spacing w:line="240" w:lineRule="auto"/>
        <w:ind w:right="-285" w:firstLine="1418"/>
        <w:jc w:val="both"/>
        <w:rPr>
          <w:sz w:val="24"/>
          <w:szCs w:val="24"/>
        </w:rPr>
      </w:pPr>
      <w:r w:rsidRPr="00E83C96">
        <w:rPr>
          <w:b/>
          <w:sz w:val="24"/>
          <w:szCs w:val="24"/>
        </w:rPr>
        <w:t>“</w:t>
      </w:r>
      <w:r w:rsidR="00DE3C4A" w:rsidRPr="00E83C96">
        <w:rPr>
          <w:b/>
          <w:sz w:val="24"/>
          <w:szCs w:val="24"/>
        </w:rPr>
        <w:t>§ 2º.</w:t>
      </w:r>
      <w:r w:rsidR="00DE3C4A" w:rsidRPr="00E83C96">
        <w:rPr>
          <w:sz w:val="24"/>
          <w:szCs w:val="24"/>
        </w:rPr>
        <w:t xml:space="preserve"> Os avaliadores preencherão os quesitos de consenso, constantes ao Anexo I, assinalando com “X”, no próprio formulário de avaliação, respeitando a devida harmonia e equilíbrio necessário ao julgamento dos quesitos.</w:t>
      </w:r>
      <w:r w:rsidRPr="00E83C96">
        <w:rPr>
          <w:sz w:val="24"/>
          <w:szCs w:val="24"/>
        </w:rPr>
        <w:t xml:space="preserve">” </w:t>
      </w:r>
    </w:p>
    <w:p w:rsidR="00DE3C4A" w:rsidRPr="00E83C96" w:rsidRDefault="00FB3158" w:rsidP="003B1B01">
      <w:pPr>
        <w:shd w:val="clear" w:color="auto" w:fill="FFFFFF" w:themeFill="background1"/>
        <w:tabs>
          <w:tab w:val="left" w:pos="1276"/>
        </w:tabs>
        <w:spacing w:line="240" w:lineRule="auto"/>
        <w:ind w:right="-285" w:firstLine="1418"/>
        <w:jc w:val="both"/>
        <w:rPr>
          <w:sz w:val="24"/>
          <w:szCs w:val="24"/>
        </w:rPr>
      </w:pPr>
      <w:r w:rsidRPr="00E83C96">
        <w:rPr>
          <w:b/>
          <w:sz w:val="24"/>
          <w:szCs w:val="24"/>
        </w:rPr>
        <w:t>“</w:t>
      </w:r>
      <w:r w:rsidR="00DE3C4A" w:rsidRPr="00E83C96">
        <w:rPr>
          <w:b/>
          <w:sz w:val="24"/>
          <w:szCs w:val="24"/>
        </w:rPr>
        <w:t>§ 3º.</w:t>
      </w:r>
      <w:r w:rsidR="00DE3C4A" w:rsidRPr="00E83C96">
        <w:rPr>
          <w:sz w:val="24"/>
          <w:szCs w:val="24"/>
        </w:rPr>
        <w:t xml:space="preserve"> A Avaliação Funcional de Desempenho realizar-se-á anualmente obedecidos a seguinte periodicidade:</w:t>
      </w:r>
    </w:p>
    <w:p w:rsidR="00DE3C4A" w:rsidRPr="00E83C96" w:rsidRDefault="00DE3C4A" w:rsidP="003B1B01">
      <w:pPr>
        <w:shd w:val="clear" w:color="auto" w:fill="FFFFFF" w:themeFill="background1"/>
        <w:tabs>
          <w:tab w:val="left" w:pos="1276"/>
        </w:tabs>
        <w:spacing w:line="240" w:lineRule="auto"/>
        <w:ind w:right="-285" w:firstLine="1418"/>
        <w:jc w:val="both"/>
        <w:rPr>
          <w:sz w:val="24"/>
          <w:szCs w:val="24"/>
        </w:rPr>
      </w:pPr>
      <w:r w:rsidRPr="00E83C96">
        <w:rPr>
          <w:b/>
          <w:sz w:val="24"/>
          <w:szCs w:val="24"/>
        </w:rPr>
        <w:t>I</w:t>
      </w:r>
      <w:r w:rsidRPr="00E83C96">
        <w:rPr>
          <w:sz w:val="24"/>
          <w:szCs w:val="24"/>
        </w:rPr>
        <w:t xml:space="preserve"> – 6 (seis) meses contados da data em que o funcionário entrou em exercício;</w:t>
      </w:r>
    </w:p>
    <w:p w:rsidR="00DE3C4A" w:rsidRPr="00E83C96" w:rsidRDefault="00DE3C4A" w:rsidP="003B1B01">
      <w:pPr>
        <w:shd w:val="clear" w:color="auto" w:fill="FFFFFF" w:themeFill="background1"/>
        <w:tabs>
          <w:tab w:val="left" w:pos="1276"/>
        </w:tabs>
        <w:spacing w:line="240" w:lineRule="auto"/>
        <w:ind w:right="-285" w:firstLine="1418"/>
        <w:jc w:val="both"/>
        <w:rPr>
          <w:sz w:val="24"/>
          <w:szCs w:val="24"/>
        </w:rPr>
      </w:pPr>
      <w:r w:rsidRPr="00E83C96">
        <w:rPr>
          <w:b/>
          <w:sz w:val="24"/>
          <w:szCs w:val="24"/>
        </w:rPr>
        <w:t>II</w:t>
      </w:r>
      <w:r w:rsidRPr="00E83C96">
        <w:rPr>
          <w:sz w:val="24"/>
          <w:szCs w:val="24"/>
        </w:rPr>
        <w:t xml:space="preserve"> – 11 (onze) meses contados da data em que o funcionário entrou em exercício; </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lastRenderedPageBreak/>
        <w:t>III</w:t>
      </w:r>
      <w:r w:rsidRPr="00E83C96">
        <w:rPr>
          <w:sz w:val="24"/>
          <w:szCs w:val="24"/>
        </w:rPr>
        <w:t xml:space="preserve"> - 22 (vinte e dois) meses contados da data em que o funcionário entrou em exercício;</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IV</w:t>
      </w:r>
      <w:r w:rsidRPr="00E83C96">
        <w:rPr>
          <w:sz w:val="24"/>
          <w:szCs w:val="24"/>
        </w:rPr>
        <w:t xml:space="preserve"> - 33 (trinta e três) meses contados da data em que o funcionário entrou em exercício.</w:t>
      </w:r>
      <w:r w:rsidR="00FB3158" w:rsidRPr="00E83C96">
        <w:rPr>
          <w:sz w:val="24"/>
          <w:szCs w:val="24"/>
        </w:rPr>
        <w:t xml:space="preserve">” </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4°.</w:t>
      </w:r>
      <w:r w:rsidR="00DE3C4A" w:rsidRPr="00E83C96">
        <w:rPr>
          <w:sz w:val="24"/>
          <w:szCs w:val="24"/>
        </w:rPr>
        <w:t xml:space="preserve"> O padrão de desempenho (formulário Anexo I) terá as seguintes referências de pontuação: (20) muito insatisfatório, (40) insatisfatório, (60) razoável, (80) satisfatório e (100) muito satisfatório, onde 70 (setenta pontos) é a média mínima e 100 (cem) pontos é a pontuação máxima.</w:t>
      </w:r>
      <w:r w:rsidRPr="00E83C96">
        <w:rPr>
          <w:sz w:val="24"/>
          <w:szCs w:val="24"/>
        </w:rPr>
        <w:t>”</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5º.</w:t>
      </w:r>
      <w:r w:rsidR="00DE3C4A" w:rsidRPr="00E83C96">
        <w:rPr>
          <w:sz w:val="24"/>
          <w:szCs w:val="24"/>
        </w:rPr>
        <w:t xml:space="preserve"> A pontuação final da Avaliação de Desempenho, para cada servidor</w:t>
      </w:r>
      <w:r w:rsidR="00BC164A" w:rsidRPr="00E83C96">
        <w:rPr>
          <w:sz w:val="24"/>
          <w:szCs w:val="24"/>
        </w:rPr>
        <w:t xml:space="preserve"> </w:t>
      </w:r>
      <w:r w:rsidR="00DE3C4A" w:rsidRPr="00E83C96">
        <w:rPr>
          <w:sz w:val="24"/>
          <w:szCs w:val="24"/>
        </w:rPr>
        <w:t>avaliado, será obtida pela média aritmética, ou seja, serão somados os pontos de cada item da</w:t>
      </w:r>
      <w:r w:rsidR="00BC164A" w:rsidRPr="00E83C96">
        <w:rPr>
          <w:sz w:val="24"/>
          <w:szCs w:val="24"/>
        </w:rPr>
        <w:t xml:space="preserve"> </w:t>
      </w:r>
      <w:r w:rsidR="00DE3C4A" w:rsidRPr="00E83C96">
        <w:rPr>
          <w:sz w:val="24"/>
          <w:szCs w:val="24"/>
        </w:rPr>
        <w:t>avaliação e o total dividido pelo número de questões do formulário.</w:t>
      </w:r>
      <w:r w:rsidRPr="00E83C96">
        <w:rPr>
          <w:sz w:val="24"/>
          <w:szCs w:val="24"/>
        </w:rPr>
        <w:t>”</w:t>
      </w:r>
      <w:r w:rsidR="00DE3C4A" w:rsidRPr="00E83C96">
        <w:rPr>
          <w:sz w:val="24"/>
          <w:szCs w:val="24"/>
        </w:rPr>
        <w:t xml:space="preserve"> </w:t>
      </w:r>
    </w:p>
    <w:p w:rsidR="00DE3C4A" w:rsidRPr="003B1B01" w:rsidRDefault="00FB3158" w:rsidP="003B1B01">
      <w:pPr>
        <w:shd w:val="clear" w:color="auto" w:fill="FFFFFF" w:themeFill="background1"/>
        <w:spacing w:line="240" w:lineRule="auto"/>
        <w:ind w:right="-285" w:firstLine="1418"/>
        <w:jc w:val="both"/>
        <w:rPr>
          <w:i/>
          <w:sz w:val="24"/>
          <w:szCs w:val="24"/>
        </w:rPr>
      </w:pPr>
      <w:r w:rsidRPr="003B1B01">
        <w:rPr>
          <w:b/>
          <w:i/>
          <w:sz w:val="24"/>
          <w:szCs w:val="24"/>
        </w:rPr>
        <w:t>“</w:t>
      </w:r>
      <w:r w:rsidR="00F758ED" w:rsidRPr="003B1B01">
        <w:rPr>
          <w:b/>
          <w:i/>
          <w:sz w:val="24"/>
          <w:szCs w:val="24"/>
        </w:rPr>
        <w:t>§ 6</w:t>
      </w:r>
      <w:r w:rsidR="00DE3C4A" w:rsidRPr="003B1B01">
        <w:rPr>
          <w:b/>
          <w:i/>
          <w:sz w:val="24"/>
          <w:szCs w:val="24"/>
        </w:rPr>
        <w:t>º.</w:t>
      </w:r>
      <w:r w:rsidR="00DE3C4A" w:rsidRPr="003B1B01">
        <w:rPr>
          <w:i/>
          <w:sz w:val="24"/>
          <w:szCs w:val="24"/>
        </w:rPr>
        <w:t xml:space="preserve"> A referida avali</w:t>
      </w:r>
      <w:r w:rsidR="00BC164A" w:rsidRPr="003B1B01">
        <w:rPr>
          <w:i/>
          <w:sz w:val="24"/>
          <w:szCs w:val="24"/>
        </w:rPr>
        <w:t>a</w:t>
      </w:r>
      <w:r w:rsidR="00DE3C4A" w:rsidRPr="003B1B01">
        <w:rPr>
          <w:i/>
          <w:sz w:val="24"/>
          <w:szCs w:val="24"/>
        </w:rPr>
        <w:t xml:space="preserve">ção será realizada por Comissão Avaliadora composta por </w:t>
      </w:r>
      <w:r w:rsidR="003B1B01">
        <w:rPr>
          <w:i/>
          <w:sz w:val="24"/>
          <w:szCs w:val="24"/>
        </w:rPr>
        <w:t>03</w:t>
      </w:r>
      <w:r w:rsidR="00DE3C4A" w:rsidRPr="003B1B01">
        <w:rPr>
          <w:i/>
          <w:sz w:val="24"/>
          <w:szCs w:val="24"/>
        </w:rPr>
        <w:t xml:space="preserve"> (</w:t>
      </w:r>
      <w:r w:rsidR="003B1B01">
        <w:rPr>
          <w:i/>
          <w:sz w:val="24"/>
          <w:szCs w:val="24"/>
        </w:rPr>
        <w:t>três)</w:t>
      </w:r>
      <w:r w:rsidR="00DE3C4A" w:rsidRPr="003B1B01">
        <w:rPr>
          <w:i/>
          <w:sz w:val="24"/>
          <w:szCs w:val="24"/>
        </w:rPr>
        <w:t xml:space="preserve"> membros</w:t>
      </w:r>
      <w:r w:rsidR="003B1B01">
        <w:rPr>
          <w:i/>
          <w:sz w:val="24"/>
          <w:szCs w:val="24"/>
        </w:rPr>
        <w:t>:</w:t>
      </w:r>
      <w:r w:rsidR="00DE3C4A" w:rsidRPr="003B1B01">
        <w:rPr>
          <w:i/>
          <w:sz w:val="24"/>
          <w:szCs w:val="24"/>
        </w:rPr>
        <w:t xml:space="preserve"> Chefia Imediata (Secretário), Comandant</w:t>
      </w:r>
      <w:r w:rsidR="003B1B01">
        <w:rPr>
          <w:i/>
          <w:sz w:val="24"/>
          <w:szCs w:val="24"/>
        </w:rPr>
        <w:t xml:space="preserve">e e </w:t>
      </w:r>
      <w:r w:rsidR="00DE3C4A" w:rsidRPr="003B1B01">
        <w:rPr>
          <w:i/>
          <w:sz w:val="24"/>
          <w:szCs w:val="24"/>
        </w:rPr>
        <w:t>um Advogado</w:t>
      </w:r>
      <w:r w:rsidR="003B1B01">
        <w:rPr>
          <w:i/>
          <w:sz w:val="24"/>
          <w:szCs w:val="24"/>
        </w:rPr>
        <w:t>.</w:t>
      </w:r>
      <w:r w:rsidRPr="003B1B01">
        <w:rPr>
          <w:i/>
          <w:sz w:val="24"/>
          <w:szCs w:val="24"/>
        </w:rPr>
        <w:t>”</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xml:space="preserve">§ </w:t>
      </w:r>
      <w:r w:rsidR="00F758ED" w:rsidRPr="00E83C96">
        <w:rPr>
          <w:b/>
          <w:sz w:val="24"/>
          <w:szCs w:val="24"/>
        </w:rPr>
        <w:t>7</w:t>
      </w:r>
      <w:r w:rsidR="00DE3C4A" w:rsidRPr="00E83C96">
        <w:rPr>
          <w:b/>
          <w:sz w:val="24"/>
          <w:szCs w:val="24"/>
        </w:rPr>
        <w:t>º.</w:t>
      </w:r>
      <w:r w:rsidR="00DE3C4A" w:rsidRPr="00E83C96">
        <w:rPr>
          <w:sz w:val="24"/>
          <w:szCs w:val="24"/>
        </w:rPr>
        <w:t xml:space="preserve"> Será exonerado do cargo o servidor que, durante o estágio probatório, for reprovado por não alcançar a pontuação mínima exigida nas avaliações periódicas, garantido o direito de defesa.</w:t>
      </w:r>
      <w:r w:rsidRPr="00E83C96">
        <w:rPr>
          <w:sz w:val="24"/>
          <w:szCs w:val="24"/>
        </w:rPr>
        <w:t>”</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F758ED" w:rsidRPr="00E83C96">
        <w:rPr>
          <w:b/>
          <w:sz w:val="24"/>
          <w:szCs w:val="24"/>
        </w:rPr>
        <w:t>§ 8</w:t>
      </w:r>
      <w:r w:rsidR="00DE3C4A" w:rsidRPr="00E83C96">
        <w:rPr>
          <w:b/>
          <w:sz w:val="24"/>
          <w:szCs w:val="24"/>
        </w:rPr>
        <w:t>º.</w:t>
      </w:r>
      <w:r w:rsidR="00DE3C4A" w:rsidRPr="00E83C96">
        <w:rPr>
          <w:sz w:val="24"/>
          <w:szCs w:val="24"/>
        </w:rPr>
        <w:t xml:space="preserve"> Para os efeitos deste artigo, na contagem do tempo de efetivo exercício será considerado, exclusivamente, os dias em que o servidor estiver afastado do cargo de acordo com o art. 473 da Consolidação das Leis do Trabalho – CLT e Lei Municipal – Lei Complementar </w:t>
      </w:r>
      <w:r w:rsidR="008F5C6F" w:rsidRPr="00E83C96">
        <w:rPr>
          <w:sz w:val="24"/>
          <w:szCs w:val="24"/>
        </w:rPr>
        <w:t>nº</w:t>
      </w:r>
      <w:r w:rsidR="00DE3C4A" w:rsidRPr="00E83C96">
        <w:rPr>
          <w:sz w:val="24"/>
          <w:szCs w:val="24"/>
        </w:rPr>
        <w:t xml:space="preserve"> 045</w:t>
      </w:r>
      <w:r w:rsidR="008F5C6F" w:rsidRPr="00E83C96">
        <w:rPr>
          <w:sz w:val="24"/>
          <w:szCs w:val="24"/>
        </w:rPr>
        <w:t>,</w:t>
      </w:r>
      <w:r w:rsidR="00DE3C4A" w:rsidRPr="00E83C96">
        <w:rPr>
          <w:sz w:val="24"/>
          <w:szCs w:val="24"/>
        </w:rPr>
        <w:t xml:space="preserve"> de 03 novembro de 2005</w:t>
      </w:r>
      <w:r w:rsidRPr="00E83C96">
        <w:rPr>
          <w:sz w:val="24"/>
          <w:szCs w:val="24"/>
        </w:rPr>
        <w:t>.”</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F758ED" w:rsidRPr="00E83C96">
        <w:rPr>
          <w:b/>
          <w:sz w:val="24"/>
          <w:szCs w:val="24"/>
        </w:rPr>
        <w:t>§ 9</w:t>
      </w:r>
      <w:r w:rsidR="00DE3C4A" w:rsidRPr="00E83C96">
        <w:rPr>
          <w:b/>
          <w:sz w:val="24"/>
          <w:szCs w:val="24"/>
        </w:rPr>
        <w:t>º.</w:t>
      </w:r>
      <w:r w:rsidR="00DE3C4A" w:rsidRPr="00E83C96">
        <w:rPr>
          <w:sz w:val="24"/>
          <w:szCs w:val="24"/>
        </w:rPr>
        <w:t xml:space="preserve"> Para os efeitos da contagem de tempo do Estágio Probatório será considerado interrompido pelo afastamento por restrição médica ou incapacidade laborativa, e licenças concedidas, sendo retomado a contagem e a avaliação de desempenho após o término do respectivo afastamento.</w:t>
      </w:r>
      <w:r w:rsidRPr="00E83C96">
        <w:rPr>
          <w:sz w:val="24"/>
          <w:szCs w:val="24"/>
        </w:rPr>
        <w:t>”</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xml:space="preserve">§ </w:t>
      </w:r>
      <w:r w:rsidR="00F758ED" w:rsidRPr="00E83C96">
        <w:rPr>
          <w:b/>
          <w:sz w:val="24"/>
          <w:szCs w:val="24"/>
        </w:rPr>
        <w:t>10</w:t>
      </w:r>
      <w:r w:rsidR="00DE3C4A" w:rsidRPr="00E83C96">
        <w:rPr>
          <w:b/>
          <w:sz w:val="24"/>
          <w:szCs w:val="24"/>
        </w:rPr>
        <w:t>.</w:t>
      </w:r>
      <w:r w:rsidR="00DE3C4A" w:rsidRPr="00E83C96">
        <w:rPr>
          <w:sz w:val="24"/>
          <w:szCs w:val="24"/>
        </w:rPr>
        <w:t xml:space="preserve"> Concluído com êxito o período de estágio probatório, o servidor adquirirá a estabilidade no serviço público municipal.</w:t>
      </w:r>
      <w:r w:rsidRPr="00E83C96">
        <w:rPr>
          <w:sz w:val="24"/>
          <w:szCs w:val="24"/>
        </w:rPr>
        <w:t>”</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xml:space="preserve">§ </w:t>
      </w:r>
      <w:r w:rsidR="00F758ED" w:rsidRPr="00E83C96">
        <w:rPr>
          <w:b/>
          <w:sz w:val="24"/>
          <w:szCs w:val="24"/>
        </w:rPr>
        <w:t>11</w:t>
      </w:r>
      <w:r w:rsidR="00DE3C4A" w:rsidRPr="00E83C96">
        <w:rPr>
          <w:b/>
          <w:sz w:val="24"/>
          <w:szCs w:val="24"/>
        </w:rPr>
        <w:t>.</w:t>
      </w:r>
      <w:r w:rsidR="00DE3C4A" w:rsidRPr="00E83C96">
        <w:rPr>
          <w:sz w:val="24"/>
          <w:szCs w:val="24"/>
        </w:rPr>
        <w:t xml:space="preserve"> Caberá à unidade de correição da Guarda Civil Municipal a coordenação e a supervisão dos trabalhos de avaliação de desempenho dos seus integrantes.</w:t>
      </w:r>
      <w:r w:rsidRPr="00E83C96">
        <w:rPr>
          <w:sz w:val="24"/>
          <w:szCs w:val="24"/>
        </w:rPr>
        <w:t>”</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xml:space="preserve">§ </w:t>
      </w:r>
      <w:r w:rsidR="00F758ED" w:rsidRPr="00E83C96">
        <w:rPr>
          <w:b/>
          <w:sz w:val="24"/>
          <w:szCs w:val="24"/>
        </w:rPr>
        <w:t>12</w:t>
      </w:r>
      <w:r w:rsidR="00DE3C4A" w:rsidRPr="00E83C96">
        <w:rPr>
          <w:b/>
          <w:sz w:val="24"/>
          <w:szCs w:val="24"/>
        </w:rPr>
        <w:t>.</w:t>
      </w:r>
      <w:r w:rsidR="00DE3C4A" w:rsidRPr="00E83C96">
        <w:rPr>
          <w:sz w:val="24"/>
          <w:szCs w:val="24"/>
        </w:rPr>
        <w:t xml:space="preserve"> O avaliado caso não concorde com o resultado da avaliação poderá solicitar revisão no prazo máximo de 5 (cinco) dias úteis a partir da ciência, fundamentando o motivo do pedido.</w:t>
      </w:r>
      <w:r w:rsidRPr="00E83C96">
        <w:rPr>
          <w:sz w:val="24"/>
          <w:szCs w:val="24"/>
        </w:rPr>
        <w:t>”</w:t>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lastRenderedPageBreak/>
        <w:t>“</w:t>
      </w:r>
      <w:r w:rsidR="00DE3C4A" w:rsidRPr="00E83C96">
        <w:rPr>
          <w:b/>
          <w:sz w:val="24"/>
          <w:szCs w:val="24"/>
        </w:rPr>
        <w:t xml:space="preserve">§ </w:t>
      </w:r>
      <w:r w:rsidR="00F758ED" w:rsidRPr="00E83C96">
        <w:rPr>
          <w:b/>
          <w:sz w:val="24"/>
          <w:szCs w:val="24"/>
        </w:rPr>
        <w:t>13</w:t>
      </w:r>
      <w:r w:rsidR="00DE3C4A" w:rsidRPr="00E83C96">
        <w:rPr>
          <w:b/>
          <w:sz w:val="24"/>
          <w:szCs w:val="24"/>
        </w:rPr>
        <w:t>.</w:t>
      </w:r>
      <w:r w:rsidR="00DE3C4A" w:rsidRPr="00E83C96">
        <w:rPr>
          <w:sz w:val="24"/>
          <w:szCs w:val="24"/>
        </w:rPr>
        <w:t xml:space="preserve"> Aplicam-se as disposições desta lei, no que couber e na ausência de norma específica</w:t>
      </w:r>
      <w:r w:rsidR="00BC164A" w:rsidRPr="00E83C96">
        <w:rPr>
          <w:sz w:val="24"/>
          <w:szCs w:val="24"/>
        </w:rPr>
        <w:t xml:space="preserve"> </w:t>
      </w:r>
      <w:r w:rsidR="00DE3C4A" w:rsidRPr="00E83C96">
        <w:rPr>
          <w:sz w:val="24"/>
          <w:szCs w:val="24"/>
        </w:rPr>
        <w:t xml:space="preserve">a Lei Complementar </w:t>
      </w:r>
      <w:r w:rsidR="00BC164A" w:rsidRPr="00E83C96">
        <w:rPr>
          <w:sz w:val="24"/>
          <w:szCs w:val="24"/>
        </w:rPr>
        <w:t>nº</w:t>
      </w:r>
      <w:r w:rsidR="00DE3C4A" w:rsidRPr="00E83C96">
        <w:rPr>
          <w:sz w:val="24"/>
          <w:szCs w:val="24"/>
        </w:rPr>
        <w:t xml:space="preserve"> 045/2005, Lei Complementar </w:t>
      </w:r>
      <w:r w:rsidR="008F5C6F" w:rsidRPr="00E83C96">
        <w:rPr>
          <w:sz w:val="24"/>
          <w:szCs w:val="24"/>
        </w:rPr>
        <w:t>nº</w:t>
      </w:r>
      <w:r w:rsidR="00DE3C4A" w:rsidRPr="00E83C96">
        <w:rPr>
          <w:sz w:val="24"/>
          <w:szCs w:val="24"/>
        </w:rPr>
        <w:t xml:space="preserve"> 044/2005 e </w:t>
      </w:r>
      <w:r w:rsidR="00DA11ED" w:rsidRPr="00E83C96">
        <w:rPr>
          <w:sz w:val="24"/>
          <w:szCs w:val="24"/>
        </w:rPr>
        <w:t>Decreto</w:t>
      </w:r>
      <w:r w:rsidR="00DE3C4A" w:rsidRPr="00E83C96">
        <w:rPr>
          <w:sz w:val="24"/>
          <w:szCs w:val="24"/>
        </w:rPr>
        <w:t xml:space="preserve"> </w:t>
      </w:r>
      <w:r w:rsidR="008F5C6F" w:rsidRPr="00E83C96">
        <w:rPr>
          <w:sz w:val="24"/>
          <w:szCs w:val="24"/>
        </w:rPr>
        <w:t>nº</w:t>
      </w:r>
      <w:r w:rsidR="00DE3C4A" w:rsidRPr="00E83C96">
        <w:rPr>
          <w:sz w:val="24"/>
          <w:szCs w:val="24"/>
        </w:rPr>
        <w:t xml:space="preserve"> 052/05 de 30 de agosto de 2005.</w:t>
      </w:r>
      <w:r w:rsidRPr="00E83C96">
        <w:rPr>
          <w:sz w:val="24"/>
          <w:szCs w:val="24"/>
        </w:rPr>
        <w:t xml:space="preserve">” </w:t>
      </w:r>
      <w:r w:rsidR="00DA11ED" w:rsidRPr="00E83C96">
        <w:rPr>
          <w:sz w:val="24"/>
          <w:szCs w:val="24"/>
        </w:rPr>
        <w:t xml:space="preserve"> </w:t>
      </w:r>
    </w:p>
    <w:p w:rsidR="00DE3C4A" w:rsidRPr="00E83C96" w:rsidRDefault="00DE3C4A" w:rsidP="00E83C96">
      <w:pPr>
        <w:shd w:val="clear" w:color="auto" w:fill="FFFFFF" w:themeFill="background1"/>
        <w:spacing w:line="240" w:lineRule="auto"/>
        <w:ind w:left="1418" w:right="-285"/>
        <w:jc w:val="both"/>
        <w:rPr>
          <w:b/>
          <w:bCs/>
          <w:sz w:val="24"/>
          <w:szCs w:val="24"/>
        </w:rPr>
      </w:pPr>
      <w:r w:rsidRPr="00E83C96">
        <w:rPr>
          <w:sz w:val="24"/>
          <w:szCs w:val="24"/>
        </w:rPr>
        <w:tab/>
      </w:r>
      <w:r w:rsidRPr="00E83C96">
        <w:rPr>
          <w:sz w:val="24"/>
          <w:szCs w:val="24"/>
        </w:rPr>
        <w:tab/>
      </w:r>
      <w:r w:rsidRPr="00E83C96">
        <w:rPr>
          <w:b/>
          <w:bCs/>
          <w:sz w:val="24"/>
          <w:szCs w:val="24"/>
        </w:rPr>
        <w:t>Do Formulário</w:t>
      </w:r>
    </w:p>
    <w:p w:rsidR="00DE3C4A" w:rsidRPr="00E83C96" w:rsidRDefault="00905DA9" w:rsidP="00E83C96">
      <w:pPr>
        <w:shd w:val="clear" w:color="auto" w:fill="FFFFFF" w:themeFill="background1"/>
        <w:spacing w:line="240" w:lineRule="auto"/>
        <w:ind w:right="-285" w:firstLine="1418"/>
        <w:jc w:val="both"/>
        <w:rPr>
          <w:bCs/>
          <w:sz w:val="24"/>
          <w:szCs w:val="24"/>
        </w:rPr>
      </w:pPr>
      <w:r w:rsidRPr="00E83C96">
        <w:rPr>
          <w:b/>
          <w:bCs/>
          <w:sz w:val="24"/>
          <w:szCs w:val="24"/>
        </w:rPr>
        <w:t>Art.</w:t>
      </w:r>
      <w:r w:rsidR="00FB3158" w:rsidRPr="00E83C96">
        <w:rPr>
          <w:b/>
          <w:bCs/>
          <w:sz w:val="24"/>
          <w:szCs w:val="24"/>
        </w:rPr>
        <w:t xml:space="preserve"> 7º </w:t>
      </w:r>
      <w:r w:rsidR="00FB3158" w:rsidRPr="00E83C96">
        <w:rPr>
          <w:bCs/>
          <w:sz w:val="24"/>
          <w:szCs w:val="24"/>
        </w:rPr>
        <w:t xml:space="preserve">Acrescenta-se a </w:t>
      </w:r>
      <w:r w:rsidRPr="00E83C96">
        <w:rPr>
          <w:sz w:val="24"/>
          <w:szCs w:val="24"/>
        </w:rPr>
        <w:t>Lei Municipal nº 5.122, de 24 de agosto de 2022,</w:t>
      </w:r>
      <w:r w:rsidRPr="00E83C96">
        <w:rPr>
          <w:bCs/>
          <w:sz w:val="24"/>
          <w:szCs w:val="24"/>
        </w:rPr>
        <w:t xml:space="preserve"> o Artigo 23-A</w:t>
      </w:r>
      <w:r w:rsidR="00FB3158" w:rsidRPr="00E83C96">
        <w:rPr>
          <w:bCs/>
          <w:sz w:val="24"/>
          <w:szCs w:val="24"/>
        </w:rPr>
        <w:t xml:space="preserve"> e os § 1</w:t>
      </w:r>
      <w:r w:rsidR="00FB3158" w:rsidRPr="00E83C96">
        <w:rPr>
          <w:rFonts w:ascii="Arial" w:hAnsi="Arial" w:cs="Arial"/>
          <w:bCs/>
          <w:sz w:val="24"/>
          <w:szCs w:val="24"/>
        </w:rPr>
        <w:t>º, § 2º e § 3,</w:t>
      </w:r>
      <w:r w:rsidRPr="00E83C96">
        <w:rPr>
          <w:bCs/>
          <w:sz w:val="24"/>
          <w:szCs w:val="24"/>
        </w:rPr>
        <w:t xml:space="preserve"> </w:t>
      </w:r>
      <w:r w:rsidR="00FB3158" w:rsidRPr="00E83C96">
        <w:rPr>
          <w:bCs/>
          <w:sz w:val="24"/>
          <w:szCs w:val="24"/>
        </w:rPr>
        <w:t>que terão</w:t>
      </w:r>
      <w:r w:rsidRPr="00E83C96">
        <w:rPr>
          <w:bCs/>
          <w:sz w:val="24"/>
          <w:szCs w:val="24"/>
        </w:rPr>
        <w:t xml:space="preserve"> </w:t>
      </w:r>
      <w:r w:rsidR="00FB3158" w:rsidRPr="00E83C96">
        <w:rPr>
          <w:bCs/>
          <w:sz w:val="24"/>
          <w:szCs w:val="24"/>
        </w:rPr>
        <w:t xml:space="preserve">a </w:t>
      </w:r>
      <w:r w:rsidRPr="00E83C96">
        <w:rPr>
          <w:bCs/>
          <w:sz w:val="24"/>
          <w:szCs w:val="24"/>
        </w:rPr>
        <w:t xml:space="preserve">seguinte redação: </w:t>
      </w:r>
    </w:p>
    <w:p w:rsidR="00DE3C4A" w:rsidRPr="00E83C96" w:rsidRDefault="00905DA9" w:rsidP="003B1B01">
      <w:pPr>
        <w:shd w:val="clear" w:color="auto" w:fill="FFFFFF" w:themeFill="background1"/>
        <w:spacing w:line="240" w:lineRule="auto"/>
        <w:ind w:right="-285" w:firstLine="1418"/>
        <w:jc w:val="both"/>
        <w:rPr>
          <w:sz w:val="24"/>
          <w:szCs w:val="24"/>
        </w:rPr>
      </w:pPr>
      <w:r w:rsidRPr="00E83C96">
        <w:rPr>
          <w:b/>
          <w:bCs/>
          <w:sz w:val="24"/>
          <w:szCs w:val="24"/>
        </w:rPr>
        <w:t>“</w:t>
      </w:r>
      <w:r w:rsidR="00DE3C4A" w:rsidRPr="00E83C96">
        <w:rPr>
          <w:b/>
          <w:bCs/>
          <w:sz w:val="24"/>
          <w:szCs w:val="24"/>
        </w:rPr>
        <w:t xml:space="preserve">Art. 23-A. </w:t>
      </w:r>
      <w:r w:rsidR="00DE3C4A" w:rsidRPr="00E83C96">
        <w:rPr>
          <w:sz w:val="24"/>
          <w:szCs w:val="24"/>
        </w:rPr>
        <w:t>Os requisitos da Avaliação de Desempenho para os servidores estáveis</w:t>
      </w:r>
      <w:r w:rsidR="00BC164A" w:rsidRPr="00E83C96">
        <w:rPr>
          <w:sz w:val="24"/>
          <w:szCs w:val="24"/>
        </w:rPr>
        <w:t xml:space="preserve"> </w:t>
      </w:r>
      <w:r w:rsidR="00DE3C4A" w:rsidRPr="00E83C96">
        <w:rPr>
          <w:sz w:val="24"/>
          <w:szCs w:val="24"/>
        </w:rPr>
        <w:t>serão aferidos em instrumento próprio e individual, e será realizada por meio de formulário específico, conforme Anexos I desta Lei, a ser preenchido pela Comissão Avaliadora, e deverá, ao final, conter a assinatura de todos os membros da Comissão.</w:t>
      </w:r>
      <w:r w:rsidRPr="00E83C96">
        <w:rPr>
          <w:sz w:val="24"/>
          <w:szCs w:val="24"/>
        </w:rPr>
        <w:t xml:space="preserve">” </w:t>
      </w:r>
    </w:p>
    <w:p w:rsidR="00BC164A" w:rsidRPr="00E83C96" w:rsidRDefault="00BC164A" w:rsidP="003B1B01">
      <w:pPr>
        <w:shd w:val="clear" w:color="auto" w:fill="FFFFFF" w:themeFill="background1"/>
        <w:spacing w:line="240" w:lineRule="auto"/>
        <w:ind w:right="-285" w:firstLine="1418"/>
        <w:jc w:val="both"/>
        <w:rPr>
          <w:sz w:val="24"/>
          <w:szCs w:val="24"/>
        </w:rPr>
      </w:pPr>
      <w:r w:rsidRPr="00E83C96">
        <w:rPr>
          <w:sz w:val="24"/>
          <w:szCs w:val="24"/>
        </w:rPr>
        <w:tab/>
      </w:r>
      <w:r w:rsidR="00FB3158" w:rsidRPr="00E83C96">
        <w:rPr>
          <w:sz w:val="24"/>
          <w:szCs w:val="24"/>
        </w:rPr>
        <w:t>“</w:t>
      </w:r>
      <w:r w:rsidR="00DE3C4A" w:rsidRPr="00E83C96">
        <w:rPr>
          <w:b/>
          <w:sz w:val="24"/>
          <w:szCs w:val="24"/>
        </w:rPr>
        <w:t>§ 1º.</w:t>
      </w:r>
      <w:r w:rsidR="00DE3C4A" w:rsidRPr="00E83C96">
        <w:rPr>
          <w:sz w:val="24"/>
          <w:szCs w:val="24"/>
        </w:rPr>
        <w:t xml:space="preserve"> O servidor deverá tomar ciência de todos os resultados avaliativos, ainda que lhes sejam desfavoráveis, mediante termo de ciência constante em seu formulário de avaliação, devendo ainda assinar eletronicamente a sua avaliação.</w:t>
      </w:r>
      <w:r w:rsidR="00FB3158" w:rsidRPr="00E83C96">
        <w:rPr>
          <w:sz w:val="24"/>
          <w:szCs w:val="24"/>
        </w:rPr>
        <w:t>”</w:t>
      </w:r>
      <w:r w:rsidR="00DE3C4A" w:rsidRPr="00E83C96">
        <w:rPr>
          <w:sz w:val="24"/>
          <w:szCs w:val="24"/>
        </w:rPr>
        <w:cr/>
      </w:r>
    </w:p>
    <w:p w:rsidR="00DE3C4A" w:rsidRPr="00E83C96" w:rsidRDefault="00FB315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 2º.</w:t>
      </w:r>
      <w:r w:rsidR="00DE3C4A" w:rsidRPr="00E83C96">
        <w:rPr>
          <w:sz w:val="24"/>
          <w:szCs w:val="24"/>
        </w:rPr>
        <w:t xml:space="preserve"> Caso o servidor não assine o termo de ciência de sua avaliação a chefia imediata deverá comunicar a ocorrência, por meios</w:t>
      </w:r>
      <w:r w:rsidR="00BC164A" w:rsidRPr="00E83C96">
        <w:rPr>
          <w:sz w:val="24"/>
          <w:szCs w:val="24"/>
        </w:rPr>
        <w:t xml:space="preserve"> </w:t>
      </w:r>
      <w:r w:rsidR="00DE3C4A" w:rsidRPr="00E83C96">
        <w:rPr>
          <w:sz w:val="24"/>
          <w:szCs w:val="24"/>
        </w:rPr>
        <w:t>oficiais de comunicação, ao órgão de gestão de pessoas de sua unidade.</w:t>
      </w:r>
      <w:r w:rsidRPr="00E83C96">
        <w:rPr>
          <w:sz w:val="24"/>
          <w:szCs w:val="24"/>
        </w:rPr>
        <w:t xml:space="preserve">” </w:t>
      </w:r>
    </w:p>
    <w:p w:rsidR="00F758ED" w:rsidRPr="00E83C96" w:rsidRDefault="00DE3C4A" w:rsidP="003F1FAB">
      <w:pPr>
        <w:shd w:val="clear" w:color="auto" w:fill="FFFFFF" w:themeFill="background1"/>
        <w:spacing w:line="240" w:lineRule="auto"/>
        <w:ind w:right="-285" w:firstLine="1418"/>
        <w:jc w:val="both"/>
        <w:rPr>
          <w:b/>
          <w:sz w:val="24"/>
          <w:szCs w:val="24"/>
        </w:rPr>
      </w:pPr>
      <w:r w:rsidRPr="00E83C96">
        <w:rPr>
          <w:b/>
          <w:sz w:val="24"/>
          <w:szCs w:val="24"/>
        </w:rPr>
        <w:t>§ 3º.</w:t>
      </w:r>
      <w:r w:rsidRPr="00E83C96">
        <w:rPr>
          <w:sz w:val="24"/>
          <w:szCs w:val="24"/>
        </w:rPr>
        <w:t xml:space="preserve"> A avaliação de Desempenho em Estágio Probatório será sempre realizada pelo Departamento de Recursos Humanos, e das chefias imediatas, com a supervisão de uma comissão especial designada (comissão avaliadora) pelo Prefeito bem como sua presidência.</w:t>
      </w:r>
      <w:r w:rsidR="00017BF1" w:rsidRPr="00E83C96">
        <w:rPr>
          <w:sz w:val="24"/>
          <w:szCs w:val="24"/>
        </w:rPr>
        <w:t xml:space="preserve"> </w:t>
      </w:r>
    </w:p>
    <w:p w:rsidR="00905DA9" w:rsidRPr="00E83C96" w:rsidRDefault="00905DA9" w:rsidP="00E83C96">
      <w:pPr>
        <w:shd w:val="clear" w:color="auto" w:fill="FFFFFF" w:themeFill="background1"/>
        <w:spacing w:line="240" w:lineRule="auto"/>
        <w:ind w:right="-285" w:firstLine="1418"/>
        <w:jc w:val="both"/>
        <w:rPr>
          <w:sz w:val="24"/>
          <w:szCs w:val="24"/>
        </w:rPr>
      </w:pPr>
      <w:r w:rsidRPr="00E83C96">
        <w:rPr>
          <w:b/>
          <w:sz w:val="24"/>
          <w:szCs w:val="24"/>
        </w:rPr>
        <w:t>Art.</w:t>
      </w:r>
      <w:r w:rsidR="00FB3158" w:rsidRPr="00E83C96">
        <w:rPr>
          <w:b/>
          <w:sz w:val="24"/>
          <w:szCs w:val="24"/>
        </w:rPr>
        <w:t xml:space="preserve"> 8º</w:t>
      </w:r>
      <w:r w:rsidRPr="00E83C96">
        <w:rPr>
          <w:b/>
          <w:sz w:val="24"/>
          <w:szCs w:val="24"/>
        </w:rPr>
        <w:t xml:space="preserve"> </w:t>
      </w:r>
      <w:r w:rsidRPr="00E83C96">
        <w:rPr>
          <w:sz w:val="24"/>
          <w:szCs w:val="24"/>
        </w:rPr>
        <w:t>Fica alterado o</w:t>
      </w:r>
      <w:r w:rsidR="00FB3158" w:rsidRPr="00E83C96">
        <w:rPr>
          <w:sz w:val="24"/>
          <w:szCs w:val="24"/>
        </w:rPr>
        <w:t xml:space="preserve"> Caput do</w:t>
      </w:r>
      <w:r w:rsidRPr="00E83C96">
        <w:rPr>
          <w:sz w:val="24"/>
          <w:szCs w:val="24"/>
        </w:rPr>
        <w:t xml:space="preserve"> Artigo 24 da Lei Municipal nº 5.122, de 24 de agosto de 2022, que passa a vigorar com a seguinte redação: </w:t>
      </w:r>
    </w:p>
    <w:p w:rsidR="00DE3C4A" w:rsidRPr="00E83C96" w:rsidRDefault="00905DA9"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Art. 24.</w:t>
      </w:r>
      <w:r w:rsidR="00DE3C4A" w:rsidRPr="00E83C96">
        <w:rPr>
          <w:sz w:val="24"/>
          <w:szCs w:val="24"/>
        </w:rPr>
        <w:t xml:space="preserve"> Aos membros da Guarda Civil Municipal, desde que haja vagas disponíveis, está assegurada a progressão na carreira, por meio de promoção de cargos, que se dará através de concurso interno, de provas, títulos, mérito e antiguidade.</w:t>
      </w:r>
      <w:r w:rsidRPr="00E83C96">
        <w:rPr>
          <w:sz w:val="24"/>
          <w:szCs w:val="24"/>
        </w:rPr>
        <w:t xml:space="preserve">” </w:t>
      </w:r>
      <w:r w:rsidR="00DE3C4A" w:rsidRPr="00E83C96">
        <w:rPr>
          <w:sz w:val="24"/>
          <w:szCs w:val="24"/>
        </w:rPr>
        <w:t xml:space="preserve">   </w:t>
      </w:r>
    </w:p>
    <w:p w:rsidR="00F758ED" w:rsidRPr="00E83C96" w:rsidRDefault="00F758ED" w:rsidP="00E83C96">
      <w:pPr>
        <w:shd w:val="clear" w:color="auto" w:fill="FFFFFF" w:themeFill="background1"/>
        <w:spacing w:line="240" w:lineRule="auto"/>
        <w:ind w:left="1418" w:right="-285"/>
        <w:jc w:val="both"/>
        <w:rPr>
          <w:sz w:val="24"/>
          <w:szCs w:val="24"/>
        </w:rPr>
      </w:pPr>
      <w:r w:rsidRPr="00E83C96">
        <w:rPr>
          <w:b/>
          <w:sz w:val="24"/>
          <w:szCs w:val="24"/>
        </w:rPr>
        <w:t>Parágrafo único.</w:t>
      </w:r>
      <w:r w:rsidRPr="00E83C96">
        <w:rPr>
          <w:sz w:val="24"/>
          <w:szCs w:val="24"/>
        </w:rPr>
        <w:t xml:space="preserve"> (...) </w:t>
      </w:r>
    </w:p>
    <w:p w:rsidR="00F758ED" w:rsidRPr="00E83C96" w:rsidRDefault="00F758ED" w:rsidP="00E83C96">
      <w:pPr>
        <w:shd w:val="clear" w:color="auto" w:fill="FFFFFF" w:themeFill="background1"/>
        <w:spacing w:line="240" w:lineRule="auto"/>
        <w:ind w:left="1418" w:right="-285"/>
        <w:jc w:val="both"/>
        <w:rPr>
          <w:sz w:val="24"/>
          <w:szCs w:val="24"/>
        </w:rPr>
      </w:pPr>
      <w:r w:rsidRPr="00E83C96">
        <w:rPr>
          <w:b/>
          <w:sz w:val="24"/>
          <w:szCs w:val="24"/>
        </w:rPr>
        <w:t xml:space="preserve">I </w:t>
      </w:r>
      <w:r w:rsidRPr="00E83C96">
        <w:rPr>
          <w:sz w:val="24"/>
          <w:szCs w:val="24"/>
        </w:rPr>
        <w:t xml:space="preserve">e </w:t>
      </w:r>
      <w:r w:rsidRPr="00E83C96">
        <w:rPr>
          <w:b/>
          <w:sz w:val="24"/>
          <w:szCs w:val="24"/>
        </w:rPr>
        <w:t xml:space="preserve">II </w:t>
      </w:r>
      <w:r w:rsidRPr="00E83C96">
        <w:rPr>
          <w:sz w:val="24"/>
          <w:szCs w:val="24"/>
        </w:rPr>
        <w:t>(...)</w:t>
      </w:r>
      <w:r w:rsidR="00FB3158" w:rsidRPr="00E83C96">
        <w:rPr>
          <w:sz w:val="24"/>
          <w:szCs w:val="24"/>
        </w:rPr>
        <w:t xml:space="preserve"> </w:t>
      </w:r>
    </w:p>
    <w:p w:rsidR="00FB3158" w:rsidRPr="00E83C96" w:rsidRDefault="00FB3158" w:rsidP="00E83C96">
      <w:pPr>
        <w:shd w:val="clear" w:color="auto" w:fill="FFFFFF" w:themeFill="background1"/>
        <w:spacing w:line="240" w:lineRule="auto"/>
        <w:ind w:right="-285" w:firstLine="1418"/>
        <w:jc w:val="both"/>
        <w:rPr>
          <w:sz w:val="24"/>
          <w:szCs w:val="24"/>
        </w:rPr>
      </w:pPr>
      <w:r w:rsidRPr="00E83C96">
        <w:rPr>
          <w:b/>
          <w:sz w:val="24"/>
          <w:szCs w:val="24"/>
        </w:rPr>
        <w:t xml:space="preserve">Art. 9º </w:t>
      </w:r>
      <w:r w:rsidRPr="00E83C96">
        <w:rPr>
          <w:sz w:val="24"/>
          <w:szCs w:val="24"/>
        </w:rPr>
        <w:t>Altera-se o §4º do art. 25 da Lei Municipal nº 5.122, de 24 de agosto de 2022</w:t>
      </w:r>
      <w:r w:rsidR="00CF6614" w:rsidRPr="00E83C96">
        <w:rPr>
          <w:sz w:val="24"/>
          <w:szCs w:val="24"/>
        </w:rPr>
        <w:t xml:space="preserve">, que passa a vigorar com a seguinte redação: </w:t>
      </w:r>
    </w:p>
    <w:p w:rsidR="00DE3C4A" w:rsidRPr="00E83C96" w:rsidRDefault="00DE3C4A" w:rsidP="00E83C96">
      <w:pPr>
        <w:shd w:val="clear" w:color="auto" w:fill="FFFFFF" w:themeFill="background1"/>
        <w:spacing w:line="240" w:lineRule="auto"/>
        <w:ind w:left="1418" w:right="-285"/>
        <w:jc w:val="both"/>
        <w:rPr>
          <w:sz w:val="24"/>
          <w:szCs w:val="24"/>
        </w:rPr>
      </w:pPr>
      <w:r w:rsidRPr="00E83C96">
        <w:rPr>
          <w:b/>
          <w:sz w:val="24"/>
          <w:szCs w:val="24"/>
        </w:rPr>
        <w:t>Art. 25.</w:t>
      </w:r>
      <w:r w:rsidRPr="00E83C96">
        <w:rPr>
          <w:sz w:val="24"/>
          <w:szCs w:val="24"/>
        </w:rPr>
        <w:t xml:space="preserve"> </w:t>
      </w:r>
      <w:r w:rsidR="00F758ED" w:rsidRPr="00E83C96">
        <w:rPr>
          <w:sz w:val="24"/>
          <w:szCs w:val="24"/>
        </w:rPr>
        <w:t xml:space="preserve">(...) </w:t>
      </w:r>
    </w:p>
    <w:p w:rsidR="00431A37" w:rsidRPr="00E83C96" w:rsidRDefault="00431A37" w:rsidP="00E83C96">
      <w:pPr>
        <w:shd w:val="clear" w:color="auto" w:fill="FFFFFF" w:themeFill="background1"/>
        <w:spacing w:line="240" w:lineRule="auto"/>
        <w:ind w:right="-285" w:firstLine="1418"/>
        <w:jc w:val="both"/>
        <w:rPr>
          <w:sz w:val="24"/>
          <w:szCs w:val="24"/>
        </w:rPr>
      </w:pPr>
      <w:r w:rsidRPr="00E83C96">
        <w:rPr>
          <w:b/>
          <w:sz w:val="24"/>
          <w:szCs w:val="24"/>
        </w:rPr>
        <w:t>§ 1º</w:t>
      </w:r>
      <w:r w:rsidRPr="00E83C96">
        <w:rPr>
          <w:sz w:val="24"/>
          <w:szCs w:val="24"/>
        </w:rPr>
        <w:t xml:space="preserve"> ao </w:t>
      </w:r>
      <w:r w:rsidRPr="00E83C96">
        <w:rPr>
          <w:b/>
          <w:sz w:val="24"/>
          <w:szCs w:val="24"/>
        </w:rPr>
        <w:t xml:space="preserve">§ 3º </w:t>
      </w:r>
      <w:r w:rsidRPr="00E83C96">
        <w:rPr>
          <w:sz w:val="24"/>
          <w:szCs w:val="24"/>
        </w:rPr>
        <w:t>(...)</w:t>
      </w:r>
    </w:p>
    <w:p w:rsidR="00DE3C4A" w:rsidRPr="00E83C96" w:rsidRDefault="00CF6614" w:rsidP="00E83C96">
      <w:pPr>
        <w:shd w:val="clear" w:color="auto" w:fill="FFFFFF" w:themeFill="background1"/>
        <w:spacing w:line="240" w:lineRule="auto"/>
        <w:ind w:left="1418" w:right="-285"/>
        <w:jc w:val="both"/>
        <w:rPr>
          <w:sz w:val="24"/>
          <w:szCs w:val="24"/>
        </w:rPr>
      </w:pPr>
      <w:r w:rsidRPr="00E83C96">
        <w:rPr>
          <w:b/>
          <w:sz w:val="24"/>
          <w:szCs w:val="24"/>
        </w:rPr>
        <w:lastRenderedPageBreak/>
        <w:t>“</w:t>
      </w:r>
      <w:r w:rsidR="00DE3C4A" w:rsidRPr="00E83C96">
        <w:rPr>
          <w:b/>
          <w:sz w:val="24"/>
          <w:szCs w:val="24"/>
        </w:rPr>
        <w:t>§ 4º</w:t>
      </w:r>
      <w:r w:rsidR="00DE3C4A" w:rsidRPr="00E83C96">
        <w:rPr>
          <w:sz w:val="24"/>
          <w:szCs w:val="24"/>
        </w:rPr>
        <w:t xml:space="preserve"> O concurso de promoção, será regulamentado mediante Lei Complementar.</w:t>
      </w:r>
      <w:r w:rsidRPr="00E83C96">
        <w:rPr>
          <w:sz w:val="24"/>
          <w:szCs w:val="24"/>
        </w:rPr>
        <w:t xml:space="preserve">” </w:t>
      </w:r>
    </w:p>
    <w:p w:rsidR="00CF6614" w:rsidRPr="00E83C96" w:rsidRDefault="00CF6614" w:rsidP="00E83C96">
      <w:pPr>
        <w:shd w:val="clear" w:color="auto" w:fill="FFFFFF" w:themeFill="background1"/>
        <w:spacing w:line="240" w:lineRule="auto"/>
        <w:ind w:right="-285" w:firstLine="1418"/>
        <w:jc w:val="both"/>
        <w:rPr>
          <w:sz w:val="24"/>
          <w:szCs w:val="24"/>
        </w:rPr>
      </w:pPr>
      <w:r w:rsidRPr="00E83C96">
        <w:rPr>
          <w:b/>
          <w:sz w:val="24"/>
          <w:szCs w:val="24"/>
        </w:rPr>
        <w:t xml:space="preserve">Art. 10. </w:t>
      </w:r>
      <w:r w:rsidRPr="00E83C96">
        <w:rPr>
          <w:sz w:val="24"/>
          <w:szCs w:val="24"/>
        </w:rPr>
        <w:t xml:space="preserve">Acrescenta-se os §3º, §4º e §5º ao Art. 32 da Lei Municipal nº 5.122, de 24 de agosto de 2022, vigorará com a seguinte redação: </w:t>
      </w:r>
    </w:p>
    <w:p w:rsidR="00DE3C4A" w:rsidRPr="00E83C96" w:rsidRDefault="00DE3C4A" w:rsidP="00E83C96">
      <w:pPr>
        <w:shd w:val="clear" w:color="auto" w:fill="FFFFFF" w:themeFill="background1"/>
        <w:spacing w:line="240" w:lineRule="auto"/>
        <w:ind w:left="1418" w:right="-285"/>
        <w:jc w:val="both"/>
        <w:rPr>
          <w:sz w:val="24"/>
          <w:szCs w:val="24"/>
        </w:rPr>
      </w:pPr>
      <w:r w:rsidRPr="00E83C96">
        <w:rPr>
          <w:b/>
          <w:sz w:val="24"/>
          <w:szCs w:val="24"/>
        </w:rPr>
        <w:t>Art. 32.</w:t>
      </w:r>
      <w:r w:rsidRPr="00E83C96">
        <w:rPr>
          <w:sz w:val="24"/>
          <w:szCs w:val="24"/>
        </w:rPr>
        <w:t xml:space="preserve"> </w:t>
      </w:r>
      <w:r w:rsidR="00F758ED" w:rsidRPr="00E83C96">
        <w:rPr>
          <w:sz w:val="24"/>
          <w:szCs w:val="24"/>
        </w:rPr>
        <w:t xml:space="preserve">(...) </w:t>
      </w:r>
    </w:p>
    <w:p w:rsidR="00431A37" w:rsidRPr="00E83C96" w:rsidRDefault="00DE3C4A" w:rsidP="00E83C96">
      <w:pPr>
        <w:shd w:val="clear" w:color="auto" w:fill="FFFFFF" w:themeFill="background1"/>
        <w:spacing w:line="240" w:lineRule="auto"/>
        <w:ind w:right="-285" w:firstLine="1418"/>
        <w:jc w:val="both"/>
        <w:rPr>
          <w:sz w:val="24"/>
          <w:szCs w:val="24"/>
        </w:rPr>
      </w:pPr>
      <w:r w:rsidRPr="00E83C96">
        <w:rPr>
          <w:b/>
          <w:sz w:val="24"/>
          <w:szCs w:val="24"/>
        </w:rPr>
        <w:t>I</w:t>
      </w:r>
      <w:r w:rsidR="00431A37" w:rsidRPr="00E83C96">
        <w:rPr>
          <w:b/>
          <w:sz w:val="24"/>
          <w:szCs w:val="24"/>
        </w:rPr>
        <w:t xml:space="preserve"> </w:t>
      </w:r>
      <w:r w:rsidR="000D29BF" w:rsidRPr="00E83C96">
        <w:rPr>
          <w:b/>
          <w:sz w:val="24"/>
          <w:szCs w:val="24"/>
        </w:rPr>
        <w:t xml:space="preserve">- </w:t>
      </w:r>
      <w:r w:rsidR="000D29BF" w:rsidRPr="00E83C96">
        <w:rPr>
          <w:sz w:val="24"/>
          <w:szCs w:val="24"/>
        </w:rPr>
        <w:t>ao</w:t>
      </w:r>
      <w:r w:rsidR="00431A37" w:rsidRPr="00E83C96">
        <w:rPr>
          <w:b/>
          <w:sz w:val="24"/>
          <w:szCs w:val="24"/>
        </w:rPr>
        <w:t xml:space="preserve"> </w:t>
      </w:r>
      <w:r w:rsidRPr="00E83C96">
        <w:rPr>
          <w:b/>
          <w:sz w:val="24"/>
          <w:szCs w:val="24"/>
        </w:rPr>
        <w:t>II</w:t>
      </w:r>
      <w:r w:rsidR="00431A37" w:rsidRPr="00E83C96">
        <w:rPr>
          <w:b/>
          <w:sz w:val="24"/>
          <w:szCs w:val="24"/>
        </w:rPr>
        <w:t xml:space="preserve"> - </w:t>
      </w:r>
      <w:r w:rsidR="00431A37" w:rsidRPr="00E83C96">
        <w:rPr>
          <w:sz w:val="24"/>
          <w:szCs w:val="24"/>
        </w:rPr>
        <w:t>(...)</w:t>
      </w:r>
    </w:p>
    <w:p w:rsidR="00DE3C4A" w:rsidRPr="00E83C96" w:rsidRDefault="00431A37" w:rsidP="00E83C96">
      <w:pPr>
        <w:shd w:val="clear" w:color="auto" w:fill="FFFFFF" w:themeFill="background1"/>
        <w:spacing w:line="240" w:lineRule="auto"/>
        <w:ind w:left="1418" w:right="-285"/>
        <w:jc w:val="both"/>
        <w:rPr>
          <w:b/>
          <w:sz w:val="24"/>
          <w:szCs w:val="24"/>
        </w:rPr>
      </w:pPr>
      <w:r w:rsidRPr="00E83C96">
        <w:rPr>
          <w:b/>
          <w:sz w:val="24"/>
          <w:szCs w:val="24"/>
        </w:rPr>
        <w:t xml:space="preserve"> </w:t>
      </w:r>
      <w:r w:rsidR="00DE3C4A" w:rsidRPr="00E83C96">
        <w:rPr>
          <w:b/>
          <w:sz w:val="24"/>
          <w:szCs w:val="24"/>
        </w:rPr>
        <w:t xml:space="preserve"> </w:t>
      </w:r>
    </w:p>
    <w:p w:rsidR="00431A37" w:rsidRPr="00E83C96" w:rsidRDefault="00DE3C4A" w:rsidP="00E83C96">
      <w:pPr>
        <w:shd w:val="clear" w:color="auto" w:fill="FFFFFF" w:themeFill="background1"/>
        <w:spacing w:line="240" w:lineRule="auto"/>
        <w:ind w:right="-285" w:firstLine="1418"/>
        <w:jc w:val="both"/>
        <w:rPr>
          <w:sz w:val="24"/>
          <w:szCs w:val="24"/>
        </w:rPr>
      </w:pPr>
      <w:r w:rsidRPr="00E83C96">
        <w:rPr>
          <w:b/>
          <w:sz w:val="24"/>
          <w:szCs w:val="24"/>
        </w:rPr>
        <w:t>§1º</w:t>
      </w:r>
      <w:r w:rsidR="00431A37" w:rsidRPr="00E83C96">
        <w:rPr>
          <w:b/>
          <w:sz w:val="24"/>
          <w:szCs w:val="24"/>
        </w:rPr>
        <w:t xml:space="preserve"> </w:t>
      </w:r>
      <w:r w:rsidR="00431A37" w:rsidRPr="00E83C96">
        <w:rPr>
          <w:sz w:val="24"/>
          <w:szCs w:val="24"/>
        </w:rPr>
        <w:t xml:space="preserve">e </w:t>
      </w:r>
      <w:r w:rsidRPr="00E83C96">
        <w:rPr>
          <w:b/>
          <w:sz w:val="24"/>
          <w:szCs w:val="24"/>
        </w:rPr>
        <w:t>§2º</w:t>
      </w:r>
      <w:r w:rsidR="00431A37" w:rsidRPr="00E83C96">
        <w:rPr>
          <w:b/>
          <w:sz w:val="24"/>
          <w:szCs w:val="24"/>
        </w:rPr>
        <w:t xml:space="preserve"> </w:t>
      </w:r>
      <w:r w:rsidR="00431A37" w:rsidRPr="00E83C96">
        <w:rPr>
          <w:sz w:val="24"/>
          <w:szCs w:val="24"/>
        </w:rPr>
        <w:t>(...)</w:t>
      </w:r>
    </w:p>
    <w:p w:rsidR="00DE3C4A" w:rsidRPr="00E83C96" w:rsidRDefault="00CF6614"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§3º</w:t>
      </w:r>
      <w:r w:rsidR="00DE3C4A" w:rsidRPr="00E83C96">
        <w:rPr>
          <w:sz w:val="24"/>
          <w:szCs w:val="24"/>
        </w:rPr>
        <w:t xml:space="preserve"> Para efeitos das modalidades descritas no inciso I e II, os sábados, domingos, feriados e pontos facultativos, cujos dias coincidirem com a sequência de escala, serão considerados dias normais de serviço.</w:t>
      </w:r>
      <w:r w:rsidRPr="00E83C96">
        <w:rPr>
          <w:sz w:val="24"/>
          <w:szCs w:val="24"/>
        </w:rPr>
        <w:t xml:space="preserve">” </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§4º</w:t>
      </w:r>
      <w:r w:rsidRPr="00E83C96">
        <w:rPr>
          <w:sz w:val="24"/>
          <w:szCs w:val="24"/>
        </w:rPr>
        <w:t xml:space="preserve"> Os Guardas Civis Municipais poderão realizar permutas de serviço e os interessados deverão solicitar através de requerimento dirigido ao superior hierárquico, com antecedência mínima de 05 (cinco) dias do evento, assinalando o dia da reposição, limitada a duas permutas no mês, salvo, motivo de força maior.</w:t>
      </w:r>
      <w:r w:rsidR="00CF6614" w:rsidRPr="00E83C96">
        <w:rPr>
          <w:sz w:val="24"/>
          <w:szCs w:val="24"/>
        </w:rPr>
        <w:t>”</w:t>
      </w:r>
    </w:p>
    <w:p w:rsidR="00E83C96" w:rsidRPr="00E83C96" w:rsidRDefault="00DE3C4A" w:rsidP="003B1B01">
      <w:pPr>
        <w:shd w:val="clear" w:color="auto" w:fill="FFFFFF" w:themeFill="background1"/>
        <w:spacing w:line="240" w:lineRule="auto"/>
        <w:ind w:right="-285" w:firstLine="1418"/>
        <w:jc w:val="both"/>
        <w:rPr>
          <w:b/>
          <w:sz w:val="24"/>
          <w:szCs w:val="24"/>
        </w:rPr>
      </w:pPr>
      <w:r w:rsidRPr="00E83C96">
        <w:rPr>
          <w:b/>
          <w:sz w:val="24"/>
          <w:szCs w:val="24"/>
        </w:rPr>
        <w:t>§5º</w:t>
      </w:r>
      <w:r w:rsidRPr="00E83C96">
        <w:rPr>
          <w:sz w:val="24"/>
          <w:szCs w:val="24"/>
        </w:rPr>
        <w:t xml:space="preserve"> Todo o efetivo da GCMCB estará automaticamente convocado quando ocorrer ou estiver na iminência de ocorrer calamidade pública ou qualquer outro evento especial que justifique essa medida.</w:t>
      </w:r>
      <w:r w:rsidR="00CF6614" w:rsidRPr="00E83C96">
        <w:rPr>
          <w:sz w:val="24"/>
          <w:szCs w:val="24"/>
        </w:rPr>
        <w:t>”</w:t>
      </w:r>
      <w:r w:rsidR="003B1B01">
        <w:rPr>
          <w:sz w:val="24"/>
          <w:szCs w:val="24"/>
        </w:rPr>
        <w:t xml:space="preserve"> </w:t>
      </w:r>
      <w:r w:rsidR="00CF6614" w:rsidRPr="00E83C96">
        <w:rPr>
          <w:sz w:val="24"/>
          <w:szCs w:val="24"/>
        </w:rPr>
        <w:t xml:space="preserve"> </w:t>
      </w:r>
      <w:r w:rsidR="00017BF1" w:rsidRPr="00E83C96">
        <w:rPr>
          <w:sz w:val="24"/>
          <w:szCs w:val="24"/>
        </w:rPr>
        <w:t xml:space="preserve"> </w:t>
      </w:r>
      <w:r w:rsidR="00E83C96">
        <w:rPr>
          <w:sz w:val="24"/>
          <w:szCs w:val="24"/>
        </w:rPr>
        <w:t xml:space="preserve"> </w:t>
      </w:r>
    </w:p>
    <w:p w:rsidR="00DE3C4A" w:rsidRPr="00E83C96" w:rsidRDefault="00DE3C4A" w:rsidP="00E83C96">
      <w:pPr>
        <w:shd w:val="clear" w:color="auto" w:fill="FFFFFF" w:themeFill="background1"/>
        <w:spacing w:line="240" w:lineRule="auto"/>
        <w:ind w:left="1418" w:right="-285" w:hanging="1418"/>
        <w:jc w:val="center"/>
        <w:rPr>
          <w:b/>
          <w:sz w:val="24"/>
          <w:szCs w:val="24"/>
        </w:rPr>
      </w:pPr>
      <w:r w:rsidRPr="00E83C96">
        <w:rPr>
          <w:b/>
          <w:sz w:val="24"/>
          <w:szCs w:val="24"/>
        </w:rPr>
        <w:t>SEÇÃO II</w:t>
      </w:r>
    </w:p>
    <w:p w:rsidR="00DE3C4A" w:rsidRPr="00E83C96" w:rsidRDefault="00DE3C4A" w:rsidP="00E83C96">
      <w:pPr>
        <w:shd w:val="clear" w:color="auto" w:fill="FFFFFF" w:themeFill="background1"/>
        <w:spacing w:line="240" w:lineRule="auto"/>
        <w:ind w:left="1418" w:right="-285" w:hanging="1418"/>
        <w:jc w:val="center"/>
        <w:rPr>
          <w:b/>
          <w:sz w:val="24"/>
          <w:szCs w:val="24"/>
        </w:rPr>
      </w:pPr>
      <w:r w:rsidRPr="00E83C96">
        <w:rPr>
          <w:b/>
          <w:sz w:val="24"/>
          <w:szCs w:val="24"/>
        </w:rPr>
        <w:t>DA GRATIFICAÇÃO POR PERICULOSIDADE</w:t>
      </w:r>
    </w:p>
    <w:p w:rsidR="00DE3C4A" w:rsidRPr="00E83C96" w:rsidRDefault="00DE3C4A" w:rsidP="00E83C96">
      <w:pPr>
        <w:shd w:val="clear" w:color="auto" w:fill="FFFFFF" w:themeFill="background1"/>
        <w:spacing w:line="240" w:lineRule="auto"/>
        <w:ind w:left="1418" w:right="-285" w:hanging="1418"/>
        <w:jc w:val="center"/>
        <w:rPr>
          <w:b/>
          <w:sz w:val="24"/>
          <w:szCs w:val="24"/>
        </w:rPr>
      </w:pPr>
      <w:r w:rsidRPr="00E83C96">
        <w:rPr>
          <w:b/>
          <w:sz w:val="24"/>
          <w:szCs w:val="24"/>
        </w:rPr>
        <w:t>E ADICIONAL POR USO DE ARMA DE FOGO</w:t>
      </w:r>
    </w:p>
    <w:p w:rsidR="00DE3C4A" w:rsidRPr="00E83C96" w:rsidRDefault="00DE3C4A" w:rsidP="00E83C96">
      <w:pPr>
        <w:shd w:val="clear" w:color="auto" w:fill="FFFFFF" w:themeFill="background1"/>
        <w:spacing w:line="240" w:lineRule="auto"/>
        <w:ind w:left="1418" w:right="-285"/>
        <w:jc w:val="both"/>
        <w:rPr>
          <w:sz w:val="24"/>
          <w:szCs w:val="24"/>
        </w:rPr>
      </w:pPr>
    </w:p>
    <w:p w:rsidR="000D29BF" w:rsidRPr="00E83C96" w:rsidRDefault="00DE3C4A" w:rsidP="00E83C96">
      <w:pPr>
        <w:shd w:val="clear" w:color="auto" w:fill="FFFFFF" w:themeFill="background1"/>
        <w:spacing w:line="240" w:lineRule="auto"/>
        <w:ind w:right="-285" w:firstLine="1418"/>
        <w:jc w:val="both"/>
        <w:rPr>
          <w:sz w:val="24"/>
          <w:szCs w:val="24"/>
        </w:rPr>
      </w:pPr>
      <w:r w:rsidRPr="00E83C96">
        <w:rPr>
          <w:b/>
          <w:sz w:val="24"/>
          <w:szCs w:val="24"/>
        </w:rPr>
        <w:t>Art. 41</w:t>
      </w:r>
      <w:r w:rsidR="00BC164A" w:rsidRPr="00E83C96">
        <w:rPr>
          <w:b/>
          <w:sz w:val="24"/>
          <w:szCs w:val="24"/>
        </w:rPr>
        <w:t>.</w:t>
      </w:r>
      <w:r w:rsidR="000D29BF" w:rsidRPr="00E83C96">
        <w:rPr>
          <w:b/>
          <w:sz w:val="24"/>
          <w:szCs w:val="24"/>
        </w:rPr>
        <w:t xml:space="preserve"> </w:t>
      </w:r>
      <w:r w:rsidR="000D29BF" w:rsidRPr="00E83C96">
        <w:rPr>
          <w:sz w:val="24"/>
          <w:szCs w:val="24"/>
        </w:rPr>
        <w:t>(...)</w:t>
      </w:r>
    </w:p>
    <w:p w:rsidR="000D29BF" w:rsidRPr="00E83C96" w:rsidRDefault="00DE3C4A" w:rsidP="00E83C96">
      <w:pPr>
        <w:shd w:val="clear" w:color="auto" w:fill="FFFFFF" w:themeFill="background1"/>
        <w:spacing w:line="240" w:lineRule="auto"/>
        <w:ind w:right="-285" w:firstLine="1418"/>
        <w:jc w:val="both"/>
        <w:rPr>
          <w:sz w:val="24"/>
          <w:szCs w:val="24"/>
        </w:rPr>
      </w:pPr>
      <w:r w:rsidRPr="00E83C96">
        <w:rPr>
          <w:b/>
          <w:sz w:val="24"/>
          <w:szCs w:val="24"/>
        </w:rPr>
        <w:t xml:space="preserve">Parágrafo </w:t>
      </w:r>
      <w:r w:rsidR="00BC164A" w:rsidRPr="00E83C96">
        <w:rPr>
          <w:b/>
          <w:sz w:val="24"/>
          <w:szCs w:val="24"/>
        </w:rPr>
        <w:t>ú</w:t>
      </w:r>
      <w:r w:rsidRPr="00E83C96">
        <w:rPr>
          <w:b/>
          <w:sz w:val="24"/>
          <w:szCs w:val="24"/>
        </w:rPr>
        <w:t>nico</w:t>
      </w:r>
      <w:r w:rsidRPr="00E83C96">
        <w:rPr>
          <w:sz w:val="24"/>
          <w:szCs w:val="24"/>
        </w:rPr>
        <w:t>.</w:t>
      </w:r>
      <w:r w:rsidR="00BC164A" w:rsidRPr="00E83C96">
        <w:rPr>
          <w:sz w:val="24"/>
          <w:szCs w:val="24"/>
        </w:rPr>
        <w:t xml:space="preserve"> </w:t>
      </w:r>
      <w:r w:rsidR="000D29BF" w:rsidRPr="00E83C96">
        <w:rPr>
          <w:sz w:val="24"/>
          <w:szCs w:val="24"/>
        </w:rPr>
        <w:t>(...)</w:t>
      </w:r>
    </w:p>
    <w:p w:rsidR="00A215B8" w:rsidRPr="00E83C96" w:rsidRDefault="00A215B8" w:rsidP="00E83C96">
      <w:pPr>
        <w:shd w:val="clear" w:color="auto" w:fill="FFFFFF" w:themeFill="background1"/>
        <w:spacing w:line="240" w:lineRule="auto"/>
        <w:ind w:right="-285" w:firstLine="1418"/>
        <w:jc w:val="both"/>
        <w:rPr>
          <w:sz w:val="24"/>
          <w:szCs w:val="24"/>
        </w:rPr>
      </w:pPr>
      <w:r w:rsidRPr="00E83C96">
        <w:rPr>
          <w:b/>
          <w:sz w:val="24"/>
          <w:szCs w:val="24"/>
        </w:rPr>
        <w:t xml:space="preserve">Art. 11. </w:t>
      </w:r>
      <w:r w:rsidRPr="00E83C96">
        <w:rPr>
          <w:sz w:val="24"/>
          <w:szCs w:val="24"/>
        </w:rPr>
        <w:t xml:space="preserve">Acrescenta-se o Artigo 41-A, § 1º ao 7º à da Lei Municipal nº 5.122, de 24 de agosto de 2022, que passa a vigorar com a seguinte redação: </w:t>
      </w:r>
    </w:p>
    <w:p w:rsidR="00DE3C4A" w:rsidRPr="00E83C96" w:rsidRDefault="00A215B8" w:rsidP="003B1B01">
      <w:pPr>
        <w:shd w:val="clear" w:color="auto" w:fill="FFFFFF" w:themeFill="background1"/>
        <w:spacing w:line="240" w:lineRule="auto"/>
        <w:ind w:right="-285" w:firstLine="1418"/>
        <w:jc w:val="both"/>
        <w:rPr>
          <w:sz w:val="24"/>
          <w:szCs w:val="24"/>
        </w:rPr>
      </w:pPr>
      <w:r w:rsidRPr="00E83C96">
        <w:rPr>
          <w:b/>
          <w:bCs/>
          <w:sz w:val="24"/>
          <w:szCs w:val="24"/>
        </w:rPr>
        <w:t>“</w:t>
      </w:r>
      <w:r w:rsidR="00DE3C4A" w:rsidRPr="00E83C96">
        <w:rPr>
          <w:b/>
          <w:bCs/>
          <w:sz w:val="24"/>
          <w:szCs w:val="24"/>
        </w:rPr>
        <w:t>Art. 41-A.</w:t>
      </w:r>
      <w:r w:rsidR="00DE3C4A" w:rsidRPr="00E83C96">
        <w:rPr>
          <w:sz w:val="24"/>
          <w:szCs w:val="24"/>
        </w:rPr>
        <w:t xml:space="preserve"> Os integrantes do quadro de cargos da Guarda Municipal de Capão Bonito, fará jus ao adicional de porte de arma de fogo correspondente a 40% (quarenta por cento) sobre o salário da referência do respectivo padrão de vencimentos do servidor.</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lastRenderedPageBreak/>
        <w:t>§ 1º.</w:t>
      </w:r>
      <w:r w:rsidRPr="00E83C96">
        <w:rPr>
          <w:sz w:val="24"/>
          <w:szCs w:val="24"/>
        </w:rPr>
        <w:t xml:space="preserve"> O adicional referido no “caput”, têm caráter permanente e incorpora aos vencimentos para todos os efeitos legais (aposentadoria, gratificações e demais direitos previstos em lei), sendo também devida nos casos de: férias; gala; nojo.</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 xml:space="preserve">§ 2º. </w:t>
      </w:r>
      <w:r w:rsidRPr="00E83C96">
        <w:rPr>
          <w:sz w:val="24"/>
          <w:szCs w:val="24"/>
        </w:rPr>
        <w:t xml:space="preserve"> Não terá direito ao adicional porte de arma de fogo os servidores que estejam afastados por licenças concedidas nos termos dos incisos I, II, III, IV e V do artigo 112 da Lei Complementar nº 045/2005, com suas modificações posteriores, bem como na hipótese de guardas municipais readaptados e transferidos para outros setores da Prefeitura impedidos de exercer as funções atribuídas ao cargo.</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 3º.</w:t>
      </w:r>
      <w:r w:rsidRPr="00E83C96">
        <w:rPr>
          <w:sz w:val="24"/>
          <w:szCs w:val="24"/>
        </w:rPr>
        <w:t xml:space="preserve"> O adicional referido não será devido na hipótese de suspensão temporária ou preventiva do porte de arma do Guarda Municipal, em decisão formal e motivada emanada da autoridade competente.  </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 4º.</w:t>
      </w:r>
      <w:r w:rsidRPr="00E83C96">
        <w:rPr>
          <w:sz w:val="24"/>
          <w:szCs w:val="24"/>
        </w:rPr>
        <w:t xml:space="preserve"> O adicional referido, será concedido aos integrantes da Guarda Civil Municipal que possuírem autorização legal para o porte e efetivo utilização da arma de fogo em serviço, em conformidade com a legislação federal e normas municipais.</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 5º.</w:t>
      </w:r>
      <w:r w:rsidRPr="00E83C96">
        <w:rPr>
          <w:sz w:val="24"/>
          <w:szCs w:val="24"/>
        </w:rPr>
        <w:t xml:space="preserve"> A concessão do adicional está condicionada à manutenção da regularidade na autorização do porte de arma e ao cumprimento de requisitos de treinamento periódico definidos pelo Poder Executivo.  </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 6º.</w:t>
      </w:r>
      <w:r w:rsidRPr="00E83C96">
        <w:rPr>
          <w:sz w:val="24"/>
          <w:szCs w:val="24"/>
        </w:rPr>
        <w:t xml:space="preserve"> Ao servidor integrante da carreira da Guarda Civil que for nomeado para ocupar cargo em comissão ou designado para função de confiança junto à Secretaria Municipal de Segurança Pública, e que permaneça portando arma de fogo e exercendo, ainda que eventualmente, serviços que o exponha a risco de vida, será mantido o adicional de que trata este artigo, calculada sobre o vencimento do cargo efetivo de que for titular.</w:t>
      </w:r>
    </w:p>
    <w:p w:rsidR="00DE3C4A"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 7º.</w:t>
      </w:r>
      <w:r w:rsidRPr="00E83C96">
        <w:rPr>
          <w:sz w:val="24"/>
          <w:szCs w:val="24"/>
        </w:rPr>
        <w:t xml:space="preserve"> O pagamento do adicional porte de arma de fogo terá início quando for demonstrado pelo superior hierárquico através de documentos contundentes que o guarda municipal, no exercício da função, está com o porte de arma de fogo regularizado e em efetivo serviço armado de acordo com o </w:t>
      </w:r>
      <w:r w:rsidR="008F5C6F" w:rsidRPr="00E83C96">
        <w:rPr>
          <w:sz w:val="24"/>
          <w:szCs w:val="24"/>
        </w:rPr>
        <w:t>Decreto Municipal nº</w:t>
      </w:r>
      <w:r w:rsidRPr="00E83C96">
        <w:rPr>
          <w:sz w:val="24"/>
          <w:szCs w:val="24"/>
        </w:rPr>
        <w:t xml:space="preserve"> 017/25, </w:t>
      </w:r>
      <w:r w:rsidR="008F5C6F" w:rsidRPr="00E83C96">
        <w:rPr>
          <w:sz w:val="24"/>
          <w:szCs w:val="24"/>
        </w:rPr>
        <w:t>de 03 de fevereiro de</w:t>
      </w:r>
      <w:r w:rsidRPr="00E83C96">
        <w:rPr>
          <w:sz w:val="24"/>
          <w:szCs w:val="24"/>
        </w:rPr>
        <w:t xml:space="preserve"> 2025.</w:t>
      </w:r>
      <w:r w:rsidR="00A215B8" w:rsidRPr="00E83C96">
        <w:rPr>
          <w:sz w:val="24"/>
          <w:szCs w:val="24"/>
        </w:rPr>
        <w:t xml:space="preserve">” </w:t>
      </w:r>
      <w:r w:rsidR="008F5C6F" w:rsidRPr="00E83C96">
        <w:rPr>
          <w:sz w:val="24"/>
          <w:szCs w:val="24"/>
        </w:rPr>
        <w:t xml:space="preserve"> </w:t>
      </w:r>
    </w:p>
    <w:p w:rsidR="00A215B8" w:rsidRPr="00E83C96" w:rsidRDefault="00A215B8" w:rsidP="003B1B01">
      <w:pPr>
        <w:shd w:val="clear" w:color="auto" w:fill="FFFFFF" w:themeFill="background1"/>
        <w:spacing w:line="240" w:lineRule="auto"/>
        <w:ind w:right="-285" w:firstLine="1418"/>
        <w:jc w:val="both"/>
        <w:rPr>
          <w:sz w:val="24"/>
          <w:szCs w:val="24"/>
        </w:rPr>
      </w:pPr>
      <w:r w:rsidRPr="00E83C96">
        <w:rPr>
          <w:b/>
          <w:sz w:val="24"/>
          <w:szCs w:val="24"/>
        </w:rPr>
        <w:t xml:space="preserve">Art.12. </w:t>
      </w:r>
      <w:r w:rsidRPr="00E83C96">
        <w:rPr>
          <w:sz w:val="24"/>
          <w:szCs w:val="24"/>
        </w:rPr>
        <w:t xml:space="preserve">Fica alterado o Caput do Artigo 42 da Lei Municipal nº 5.122, de 24 de agosto de 2022, que passa a vigorar com a seguinte redação: </w:t>
      </w:r>
    </w:p>
    <w:p w:rsidR="00A215B8" w:rsidRPr="00E83C96" w:rsidRDefault="00A215B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Art. 42.</w:t>
      </w:r>
      <w:r w:rsidR="00DE3C4A" w:rsidRPr="00E83C96">
        <w:rPr>
          <w:sz w:val="24"/>
          <w:szCs w:val="24"/>
        </w:rPr>
        <w:t xml:space="preserve"> Os membros da Guarda Civil Municipal, além dos deveres determinados nesta Lei Municipal, também ficarão subordinados as determinações da Lei Complementar nº 045, de 03 de novembro de 2005 e têm as seguintes obrigações:</w:t>
      </w:r>
      <w:r w:rsidRPr="00E83C96">
        <w:rPr>
          <w:sz w:val="24"/>
          <w:szCs w:val="24"/>
        </w:rPr>
        <w:t xml:space="preserve">”  </w:t>
      </w:r>
    </w:p>
    <w:p w:rsidR="00F758ED" w:rsidRPr="00E83C96" w:rsidRDefault="00F758ED" w:rsidP="003B1B01">
      <w:pPr>
        <w:shd w:val="clear" w:color="auto" w:fill="FFFFFF" w:themeFill="background1"/>
        <w:spacing w:line="240" w:lineRule="auto"/>
        <w:ind w:right="-285" w:firstLine="1418"/>
        <w:jc w:val="both"/>
        <w:rPr>
          <w:sz w:val="24"/>
          <w:szCs w:val="24"/>
        </w:rPr>
      </w:pPr>
      <w:r w:rsidRPr="00E83C96">
        <w:rPr>
          <w:b/>
          <w:sz w:val="24"/>
          <w:szCs w:val="24"/>
        </w:rPr>
        <w:t xml:space="preserve">I </w:t>
      </w:r>
      <w:r w:rsidRPr="00E83C96">
        <w:rPr>
          <w:sz w:val="24"/>
          <w:szCs w:val="24"/>
        </w:rPr>
        <w:t>ao</w:t>
      </w:r>
      <w:r w:rsidRPr="00E83C96">
        <w:rPr>
          <w:b/>
          <w:sz w:val="24"/>
          <w:szCs w:val="24"/>
        </w:rPr>
        <w:t xml:space="preserve"> XXII -</w:t>
      </w:r>
      <w:r w:rsidRPr="00E83C96">
        <w:rPr>
          <w:sz w:val="24"/>
          <w:szCs w:val="24"/>
        </w:rPr>
        <w:t xml:space="preserve"> (...) </w:t>
      </w:r>
    </w:p>
    <w:p w:rsidR="00A215B8" w:rsidRPr="00E83C96" w:rsidRDefault="00A215B8" w:rsidP="003B1B01">
      <w:pPr>
        <w:shd w:val="clear" w:color="auto" w:fill="FFFFFF" w:themeFill="background1"/>
        <w:spacing w:line="240" w:lineRule="auto"/>
        <w:ind w:right="-285" w:firstLine="1418"/>
        <w:jc w:val="both"/>
        <w:rPr>
          <w:sz w:val="24"/>
          <w:szCs w:val="24"/>
        </w:rPr>
      </w:pPr>
      <w:r w:rsidRPr="00E83C96">
        <w:rPr>
          <w:b/>
          <w:sz w:val="24"/>
          <w:szCs w:val="24"/>
        </w:rPr>
        <w:lastRenderedPageBreak/>
        <w:t xml:space="preserve">Art. 13. </w:t>
      </w:r>
      <w:r w:rsidRPr="00E83C96">
        <w:rPr>
          <w:sz w:val="24"/>
          <w:szCs w:val="24"/>
        </w:rPr>
        <w:t xml:space="preserve">Altera-se o inciso I do Artigo 43 da Lei Municipal nº 5.122, de 24 de agosto de 2022, que passa a vigorar com a seguinte redação: </w:t>
      </w:r>
    </w:p>
    <w:p w:rsidR="00F758ED" w:rsidRPr="00E83C96" w:rsidRDefault="00DE3C4A" w:rsidP="003B1B01">
      <w:pPr>
        <w:shd w:val="clear" w:color="auto" w:fill="FFFFFF" w:themeFill="background1"/>
        <w:spacing w:line="240" w:lineRule="auto"/>
        <w:ind w:right="-285" w:firstLine="1418"/>
        <w:jc w:val="both"/>
        <w:rPr>
          <w:sz w:val="24"/>
          <w:szCs w:val="24"/>
        </w:rPr>
      </w:pPr>
      <w:r w:rsidRPr="00E83C96">
        <w:rPr>
          <w:b/>
          <w:sz w:val="24"/>
          <w:szCs w:val="24"/>
        </w:rPr>
        <w:t>Art. 43.</w:t>
      </w:r>
      <w:r w:rsidRPr="00E83C96">
        <w:rPr>
          <w:sz w:val="24"/>
          <w:szCs w:val="24"/>
        </w:rPr>
        <w:t xml:space="preserve"> </w:t>
      </w:r>
      <w:r w:rsidR="00F758ED" w:rsidRPr="00E83C96">
        <w:rPr>
          <w:sz w:val="24"/>
          <w:szCs w:val="24"/>
        </w:rPr>
        <w:t xml:space="preserve">(...) </w:t>
      </w:r>
    </w:p>
    <w:p w:rsidR="00DE3C4A" w:rsidRPr="00E83C96" w:rsidRDefault="00A215B8" w:rsidP="003B1B01">
      <w:pPr>
        <w:shd w:val="clear" w:color="auto" w:fill="FFFFFF" w:themeFill="background1"/>
        <w:spacing w:line="240" w:lineRule="auto"/>
        <w:ind w:right="-285" w:firstLine="1418"/>
        <w:jc w:val="both"/>
        <w:rPr>
          <w:sz w:val="24"/>
          <w:szCs w:val="24"/>
        </w:rPr>
      </w:pPr>
      <w:r w:rsidRPr="00E83C96">
        <w:rPr>
          <w:b/>
          <w:sz w:val="24"/>
          <w:szCs w:val="24"/>
        </w:rPr>
        <w:t>“</w:t>
      </w:r>
      <w:r w:rsidR="00DE3C4A" w:rsidRPr="00E83C96">
        <w:rPr>
          <w:b/>
          <w:sz w:val="24"/>
          <w:szCs w:val="24"/>
        </w:rPr>
        <w:t>I</w:t>
      </w:r>
      <w:r w:rsidR="00BC164A" w:rsidRPr="00E83C96">
        <w:rPr>
          <w:b/>
          <w:sz w:val="24"/>
          <w:szCs w:val="24"/>
        </w:rPr>
        <w:t xml:space="preserve"> </w:t>
      </w:r>
      <w:r w:rsidR="00DE3C4A" w:rsidRPr="00E83C96">
        <w:rPr>
          <w:sz w:val="24"/>
          <w:szCs w:val="24"/>
        </w:rPr>
        <w:t>- ferir a escala de serviço, ausentando-se sem a devida dispensa ou permuta previamente ajustadas e autorizadas pelo superior hierárquico, salvo em caso fortuito ou força maior comprovado pelo subordinado;</w:t>
      </w:r>
      <w:r w:rsidRPr="00E83C96">
        <w:rPr>
          <w:sz w:val="24"/>
          <w:szCs w:val="24"/>
        </w:rPr>
        <w:t xml:space="preserve">” </w:t>
      </w:r>
      <w:r w:rsidR="00F758ED" w:rsidRPr="00E83C96">
        <w:rPr>
          <w:sz w:val="24"/>
          <w:szCs w:val="24"/>
        </w:rPr>
        <w:t xml:space="preserve"> </w:t>
      </w:r>
    </w:p>
    <w:p w:rsidR="00F758ED" w:rsidRPr="00E83C96" w:rsidRDefault="00F758ED" w:rsidP="00E83C96">
      <w:pPr>
        <w:shd w:val="clear" w:color="auto" w:fill="FFFFFF" w:themeFill="background1"/>
        <w:spacing w:line="240" w:lineRule="auto"/>
        <w:ind w:left="1418" w:right="-285"/>
        <w:jc w:val="both"/>
        <w:rPr>
          <w:sz w:val="24"/>
          <w:szCs w:val="24"/>
        </w:rPr>
      </w:pPr>
      <w:r w:rsidRPr="00E83C96">
        <w:rPr>
          <w:b/>
          <w:sz w:val="24"/>
          <w:szCs w:val="24"/>
        </w:rPr>
        <w:t xml:space="preserve">II </w:t>
      </w:r>
      <w:r w:rsidRPr="00E83C96">
        <w:rPr>
          <w:sz w:val="24"/>
          <w:szCs w:val="24"/>
        </w:rPr>
        <w:t>ao</w:t>
      </w:r>
      <w:r w:rsidRPr="00E83C96">
        <w:rPr>
          <w:b/>
          <w:sz w:val="24"/>
          <w:szCs w:val="24"/>
        </w:rPr>
        <w:t xml:space="preserve"> LVII -</w:t>
      </w:r>
      <w:r w:rsidRPr="00E83C96">
        <w:rPr>
          <w:sz w:val="24"/>
          <w:szCs w:val="24"/>
        </w:rPr>
        <w:t xml:space="preserve"> (...)  </w:t>
      </w:r>
    </w:p>
    <w:p w:rsidR="00905DA9" w:rsidRPr="00E83C96" w:rsidRDefault="00905DA9" w:rsidP="00E83C96">
      <w:pPr>
        <w:pStyle w:val="SemEspaamento"/>
        <w:tabs>
          <w:tab w:val="left" w:pos="993"/>
        </w:tabs>
        <w:ind w:right="-285" w:firstLine="709"/>
        <w:jc w:val="both"/>
        <w:rPr>
          <w:sz w:val="24"/>
          <w:szCs w:val="24"/>
        </w:rPr>
      </w:pPr>
      <w:r w:rsidRPr="00E83C96">
        <w:rPr>
          <w:b/>
          <w:sz w:val="24"/>
          <w:szCs w:val="24"/>
        </w:rPr>
        <w:tab/>
      </w:r>
      <w:r w:rsidRPr="00E83C96">
        <w:rPr>
          <w:b/>
          <w:sz w:val="24"/>
          <w:szCs w:val="24"/>
        </w:rPr>
        <w:tab/>
        <w:t>Art.</w:t>
      </w:r>
      <w:r w:rsidR="00A215B8" w:rsidRPr="00E83C96">
        <w:rPr>
          <w:b/>
          <w:sz w:val="24"/>
          <w:szCs w:val="24"/>
        </w:rPr>
        <w:t xml:space="preserve"> 14.</w:t>
      </w:r>
      <w:r w:rsidRPr="00E83C96">
        <w:rPr>
          <w:b/>
          <w:sz w:val="24"/>
          <w:szCs w:val="24"/>
        </w:rPr>
        <w:t xml:space="preserve"> </w:t>
      </w:r>
      <w:r w:rsidRPr="00E83C96">
        <w:rPr>
          <w:sz w:val="24"/>
          <w:szCs w:val="24"/>
        </w:rPr>
        <w:t xml:space="preserve">Permanecem em pleno vigor os demais dispositivos da Lei Municipal nº 5.122, de 24 de agosto de 2022, não afetados pelas modificações introduzidas por esta Lei.   </w:t>
      </w:r>
    </w:p>
    <w:p w:rsidR="00A215B8" w:rsidRPr="00E83C96" w:rsidRDefault="00A215B8" w:rsidP="00E83C96">
      <w:pPr>
        <w:pStyle w:val="Corpodetexto"/>
        <w:ind w:right="-285" w:firstLine="1418"/>
        <w:jc w:val="both"/>
        <w:rPr>
          <w:b/>
        </w:rPr>
      </w:pPr>
    </w:p>
    <w:p w:rsidR="00DA11ED" w:rsidRPr="00E83C96" w:rsidRDefault="00DA11ED" w:rsidP="00E83C96">
      <w:pPr>
        <w:pStyle w:val="Corpodetexto"/>
        <w:ind w:right="-285" w:firstLine="1418"/>
        <w:jc w:val="both"/>
        <w:rPr>
          <w:b/>
        </w:rPr>
      </w:pPr>
      <w:r w:rsidRPr="00E83C96">
        <w:rPr>
          <w:b/>
        </w:rPr>
        <w:t xml:space="preserve">Art. </w:t>
      </w:r>
      <w:r w:rsidR="00A215B8" w:rsidRPr="00E83C96">
        <w:rPr>
          <w:b/>
        </w:rPr>
        <w:t>15.</w:t>
      </w:r>
      <w:r w:rsidRPr="00E83C96">
        <w:rPr>
          <w:b/>
        </w:rPr>
        <w:t xml:space="preserve">  </w:t>
      </w:r>
      <w:r w:rsidRPr="00E83C96">
        <w:t>Revogam-se em seu inteiro teor a Lei Municipa</w:t>
      </w:r>
      <w:r w:rsidR="00017BF1" w:rsidRPr="00E83C96">
        <w:t>l</w:t>
      </w:r>
      <w:r w:rsidRPr="00E83C96">
        <w:t xml:space="preserve"> nº</w:t>
      </w:r>
      <w:r w:rsidR="00017BF1" w:rsidRPr="00E83C96">
        <w:t xml:space="preserve"> 5.458, de 26 de junho de 2024</w:t>
      </w:r>
      <w:r w:rsidR="008C0D28" w:rsidRPr="00E83C96">
        <w:t xml:space="preserve">. </w:t>
      </w:r>
      <w:r w:rsidR="00017BF1" w:rsidRPr="00E83C96">
        <w:t xml:space="preserve">  </w:t>
      </w:r>
      <w:r w:rsidRPr="00E83C96">
        <w:t xml:space="preserve"> </w:t>
      </w:r>
    </w:p>
    <w:p w:rsidR="00DA11ED" w:rsidRPr="00E83C96" w:rsidRDefault="00DA11ED" w:rsidP="00E83C96">
      <w:pPr>
        <w:pStyle w:val="Corpodetexto"/>
        <w:ind w:right="-285" w:firstLine="1418"/>
        <w:jc w:val="both"/>
        <w:rPr>
          <w:b/>
        </w:rPr>
      </w:pPr>
    </w:p>
    <w:p w:rsidR="00A91FBF" w:rsidRPr="00E83C96" w:rsidRDefault="00A91FBF" w:rsidP="00E83C96">
      <w:pPr>
        <w:pStyle w:val="Corpodetexto"/>
        <w:ind w:right="-285" w:firstLine="1418"/>
        <w:jc w:val="both"/>
      </w:pPr>
      <w:r w:rsidRPr="00E83C96">
        <w:rPr>
          <w:b/>
        </w:rPr>
        <w:t>Art.</w:t>
      </w:r>
      <w:r w:rsidR="00A215B8" w:rsidRPr="00E83C96">
        <w:rPr>
          <w:b/>
        </w:rPr>
        <w:t xml:space="preserve"> 16.</w:t>
      </w:r>
      <w:r w:rsidR="003B2DD1" w:rsidRPr="00E83C96">
        <w:rPr>
          <w:b/>
        </w:rPr>
        <w:t xml:space="preserve"> </w:t>
      </w:r>
      <w:r w:rsidRPr="00E83C96">
        <w:t>Esta Lei entra em vigor na data de sua publicação, revogadas as disposições em contrário.</w:t>
      </w:r>
      <w:r w:rsidR="00665A27" w:rsidRPr="00E83C96">
        <w:t xml:space="preserve"> </w:t>
      </w:r>
    </w:p>
    <w:p w:rsidR="00A91FBF" w:rsidRPr="00E83C96" w:rsidRDefault="00A91FBF" w:rsidP="00E83C96">
      <w:pPr>
        <w:pStyle w:val="Corpodetexto"/>
        <w:ind w:right="-285" w:firstLine="1418"/>
        <w:jc w:val="both"/>
      </w:pPr>
    </w:p>
    <w:p w:rsidR="00A91FBF" w:rsidRPr="00E83C96" w:rsidRDefault="00A91FBF" w:rsidP="00E83C96">
      <w:pPr>
        <w:pStyle w:val="Corpodetexto"/>
        <w:ind w:right="-285" w:firstLine="1418"/>
        <w:jc w:val="both"/>
      </w:pPr>
      <w:r w:rsidRPr="00E83C96">
        <w:t xml:space="preserve">Paço Municipal "Doutor João Pereira dos Santos Filho", </w:t>
      </w:r>
      <w:r w:rsidR="00171AC9">
        <w:t>28</w:t>
      </w:r>
      <w:r w:rsidRPr="00E83C96">
        <w:t xml:space="preserve"> de </w:t>
      </w:r>
      <w:r w:rsidR="00DE3C4A" w:rsidRPr="00E83C96">
        <w:t>maio</w:t>
      </w:r>
      <w:r w:rsidRPr="00E83C96">
        <w:t xml:space="preserve"> </w:t>
      </w:r>
      <w:r w:rsidRPr="00E83C96">
        <w:rPr>
          <w:spacing w:val="-5"/>
        </w:rPr>
        <w:t xml:space="preserve">de 2025. </w:t>
      </w:r>
    </w:p>
    <w:p w:rsidR="00A91FBF" w:rsidRPr="00E83C96" w:rsidRDefault="00A91FBF" w:rsidP="00E83C96">
      <w:pPr>
        <w:pStyle w:val="Corpodetexto"/>
        <w:ind w:right="-285" w:hanging="326"/>
        <w:jc w:val="both"/>
      </w:pPr>
    </w:p>
    <w:p w:rsidR="00A91FBF" w:rsidRPr="00E83C96" w:rsidRDefault="00A91FBF" w:rsidP="00E83C96">
      <w:pPr>
        <w:pStyle w:val="Corpodetexto"/>
        <w:spacing w:before="291"/>
        <w:ind w:right="-285" w:hanging="326"/>
        <w:jc w:val="both"/>
      </w:pPr>
    </w:p>
    <w:p w:rsidR="00A91FBF" w:rsidRPr="00E83C96" w:rsidRDefault="008B3567" w:rsidP="00E83C96">
      <w:pPr>
        <w:pStyle w:val="SemEspaamento"/>
        <w:ind w:left="2832" w:right="-285" w:hanging="326"/>
        <w:rPr>
          <w:b/>
          <w:sz w:val="24"/>
          <w:szCs w:val="24"/>
        </w:rPr>
      </w:pPr>
      <w:r w:rsidRPr="00E83C96">
        <w:rPr>
          <w:b/>
          <w:sz w:val="24"/>
          <w:szCs w:val="24"/>
        </w:rPr>
        <w:t xml:space="preserve">                         </w:t>
      </w:r>
      <w:r w:rsidR="00A91FBF" w:rsidRPr="00E83C96">
        <w:rPr>
          <w:b/>
          <w:sz w:val="24"/>
          <w:szCs w:val="24"/>
        </w:rPr>
        <w:t xml:space="preserve">DR. JULIO FERNANDO GALVÃO </w:t>
      </w:r>
      <w:r w:rsidR="00A91FBF" w:rsidRPr="00E83C96">
        <w:rPr>
          <w:b/>
          <w:spacing w:val="-4"/>
          <w:sz w:val="24"/>
          <w:szCs w:val="24"/>
        </w:rPr>
        <w:t>DIAS</w:t>
      </w:r>
    </w:p>
    <w:p w:rsidR="00A91FBF" w:rsidRDefault="00A91FBF" w:rsidP="00E83C96">
      <w:pPr>
        <w:pStyle w:val="SemEspaamento"/>
        <w:ind w:left="3540" w:right="-285" w:hanging="326"/>
        <w:rPr>
          <w:b/>
          <w:spacing w:val="-2"/>
          <w:sz w:val="24"/>
          <w:szCs w:val="24"/>
        </w:rPr>
      </w:pPr>
      <w:r w:rsidRPr="00E83C96">
        <w:rPr>
          <w:b/>
          <w:sz w:val="24"/>
          <w:szCs w:val="24"/>
        </w:rPr>
        <w:t xml:space="preserve">  </w:t>
      </w:r>
      <w:r w:rsidR="008B3567" w:rsidRPr="00E83C96">
        <w:rPr>
          <w:b/>
          <w:sz w:val="24"/>
          <w:szCs w:val="24"/>
        </w:rPr>
        <w:t xml:space="preserve">                         </w:t>
      </w:r>
      <w:r w:rsidRPr="00E83C96">
        <w:rPr>
          <w:b/>
          <w:sz w:val="24"/>
          <w:szCs w:val="24"/>
        </w:rPr>
        <w:t xml:space="preserve"> Prefeito </w:t>
      </w:r>
      <w:r w:rsidRPr="00E83C96">
        <w:rPr>
          <w:b/>
          <w:spacing w:val="-2"/>
          <w:sz w:val="24"/>
          <w:szCs w:val="24"/>
        </w:rPr>
        <w:t>Municipal</w:t>
      </w:r>
      <w:r w:rsidR="005816C8" w:rsidRPr="00E83C96">
        <w:rPr>
          <w:b/>
          <w:spacing w:val="-2"/>
          <w:sz w:val="24"/>
          <w:szCs w:val="24"/>
        </w:rPr>
        <w:t xml:space="preserve"> </w:t>
      </w:r>
      <w:r w:rsidR="003B1B01">
        <w:rPr>
          <w:b/>
          <w:spacing w:val="-2"/>
          <w:sz w:val="24"/>
          <w:szCs w:val="24"/>
        </w:rPr>
        <w:t xml:space="preserve"> </w:t>
      </w:r>
    </w:p>
    <w:p w:rsidR="003B1B01" w:rsidRDefault="003B1B01" w:rsidP="00E83C96">
      <w:pPr>
        <w:pStyle w:val="SemEspaamento"/>
        <w:ind w:left="3540" w:right="-285" w:hanging="326"/>
        <w:rPr>
          <w:b/>
          <w:spacing w:val="-2"/>
          <w:sz w:val="24"/>
          <w:szCs w:val="24"/>
        </w:rPr>
      </w:pPr>
    </w:p>
    <w:p w:rsidR="003B1B01" w:rsidRDefault="003B1B01" w:rsidP="00E83C96">
      <w:pPr>
        <w:pStyle w:val="SemEspaamento"/>
        <w:ind w:left="3540" w:right="-285" w:hanging="326"/>
        <w:rPr>
          <w:b/>
          <w:spacing w:val="-2"/>
          <w:sz w:val="24"/>
          <w:szCs w:val="24"/>
        </w:rPr>
      </w:pPr>
    </w:p>
    <w:p w:rsidR="003B1B01" w:rsidRDefault="003B1B01" w:rsidP="00E83C96">
      <w:pPr>
        <w:pStyle w:val="SemEspaamento"/>
        <w:ind w:left="3540" w:right="-285" w:hanging="326"/>
        <w:rPr>
          <w:b/>
          <w:spacing w:val="-2"/>
          <w:sz w:val="24"/>
          <w:szCs w:val="24"/>
        </w:rPr>
      </w:pPr>
    </w:p>
    <w:p w:rsidR="003B1B01" w:rsidRDefault="003B1B01" w:rsidP="00E83C96">
      <w:pPr>
        <w:pStyle w:val="SemEspaamento"/>
        <w:ind w:left="3540" w:right="-285" w:hanging="326"/>
        <w:rPr>
          <w:b/>
          <w:spacing w:val="-2"/>
          <w:sz w:val="24"/>
          <w:szCs w:val="24"/>
        </w:rPr>
      </w:pPr>
    </w:p>
    <w:p w:rsidR="003B1B01" w:rsidRDefault="003B1B01" w:rsidP="00E83C96">
      <w:pPr>
        <w:pStyle w:val="SemEspaamento"/>
        <w:ind w:left="3540" w:right="-285" w:hanging="326"/>
        <w:rPr>
          <w:b/>
          <w:spacing w:val="-2"/>
          <w:sz w:val="24"/>
          <w:szCs w:val="24"/>
        </w:rPr>
      </w:pPr>
    </w:p>
    <w:p w:rsidR="003B1B01" w:rsidRDefault="003B1B01" w:rsidP="00E83C96">
      <w:pPr>
        <w:pStyle w:val="SemEspaamento"/>
        <w:ind w:left="3540" w:right="-285" w:hanging="326"/>
        <w:rPr>
          <w:b/>
          <w:spacing w:val="-2"/>
          <w:sz w:val="24"/>
          <w:szCs w:val="24"/>
        </w:rPr>
      </w:pPr>
    </w:p>
    <w:p w:rsidR="00171AC9" w:rsidRDefault="00171AC9" w:rsidP="00171AC9">
      <w:pPr>
        <w:pStyle w:val="SemEspaamento"/>
        <w:ind w:right="-285"/>
        <w:rPr>
          <w:rFonts w:cstheme="minorHAnsi"/>
          <w:bCs/>
          <w:sz w:val="24"/>
          <w:szCs w:val="24"/>
        </w:rPr>
      </w:pPr>
      <w:r>
        <w:rPr>
          <w:b/>
          <w:spacing w:val="-2"/>
          <w:sz w:val="24"/>
          <w:szCs w:val="24"/>
        </w:rPr>
        <w:tab/>
      </w:r>
      <w:r>
        <w:rPr>
          <w:b/>
          <w:spacing w:val="-2"/>
          <w:sz w:val="24"/>
          <w:szCs w:val="24"/>
        </w:rPr>
        <w:tab/>
      </w:r>
      <w:r>
        <w:rPr>
          <w:rFonts w:cstheme="minorHAnsi"/>
          <w:bCs/>
          <w:sz w:val="24"/>
          <w:szCs w:val="24"/>
        </w:rPr>
        <w:t xml:space="preserve">Publicada e afixada na SPG, registrada na data supra. </w:t>
      </w:r>
    </w:p>
    <w:sectPr w:rsidR="00171AC9" w:rsidSect="00017BF1">
      <w:footerReference w:type="default" r:id="rId8"/>
      <w:pgSz w:w="11906" w:h="16838"/>
      <w:pgMar w:top="260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B08" w:rsidRDefault="00BF0B08" w:rsidP="008B3567">
      <w:pPr>
        <w:spacing w:after="0" w:line="240" w:lineRule="auto"/>
      </w:pPr>
      <w:r>
        <w:separator/>
      </w:r>
    </w:p>
  </w:endnote>
  <w:endnote w:type="continuationSeparator" w:id="1">
    <w:p w:rsidR="00BF0B08" w:rsidRDefault="00BF0B08" w:rsidP="008B3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563"/>
      <w:docPartObj>
        <w:docPartGallery w:val="Page Numbers (Bottom of Page)"/>
        <w:docPartUnique/>
      </w:docPartObj>
    </w:sdtPr>
    <w:sdtContent>
      <w:p w:rsidR="00CF6614" w:rsidRDefault="00CF6614">
        <w:pPr>
          <w:pStyle w:val="Rodap"/>
          <w:jc w:val="center"/>
        </w:pPr>
        <w:r>
          <w:t>[</w:t>
        </w:r>
        <w:fldSimple w:instr=" PAGE   \* MERGEFORMAT ">
          <w:r w:rsidR="003F1FAB">
            <w:rPr>
              <w:noProof/>
            </w:rPr>
            <w:t>9</w:t>
          </w:r>
        </w:fldSimple>
        <w:r>
          <w:t>]</w:t>
        </w:r>
      </w:p>
    </w:sdtContent>
  </w:sdt>
  <w:p w:rsidR="00CF6614" w:rsidRDefault="00CF661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B08" w:rsidRDefault="00BF0B08" w:rsidP="008B3567">
      <w:pPr>
        <w:spacing w:after="0" w:line="240" w:lineRule="auto"/>
      </w:pPr>
      <w:r>
        <w:separator/>
      </w:r>
    </w:p>
  </w:footnote>
  <w:footnote w:type="continuationSeparator" w:id="1">
    <w:p w:rsidR="00BF0B08" w:rsidRDefault="00BF0B08" w:rsidP="008B3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7B22"/>
    <w:multiLevelType w:val="hybridMultilevel"/>
    <w:tmpl w:val="3D0EB7BC"/>
    <w:lvl w:ilvl="0" w:tplc="36ACB618">
      <w:start w:val="1"/>
      <w:numFmt w:val="upperRoman"/>
      <w:lvlText w:val="%1"/>
      <w:lvlJc w:val="left"/>
      <w:pPr>
        <w:ind w:left="2705" w:hanging="168"/>
        <w:jc w:val="right"/>
      </w:pPr>
      <w:rPr>
        <w:rFonts w:hint="default"/>
        <w:spacing w:val="0"/>
        <w:w w:val="100"/>
        <w:lang w:val="pt-PT" w:eastAsia="en-US" w:bidi="ar-SA"/>
      </w:rPr>
    </w:lvl>
    <w:lvl w:ilvl="1" w:tplc="6CF8FC20">
      <w:numFmt w:val="bullet"/>
      <w:lvlText w:val="•"/>
      <w:lvlJc w:val="left"/>
      <w:pPr>
        <w:ind w:left="3581" w:hanging="168"/>
      </w:pPr>
      <w:rPr>
        <w:rFonts w:hint="default"/>
        <w:lang w:val="pt-PT" w:eastAsia="en-US" w:bidi="ar-SA"/>
      </w:rPr>
    </w:lvl>
    <w:lvl w:ilvl="2" w:tplc="F3A6C2F0">
      <w:numFmt w:val="bullet"/>
      <w:lvlText w:val="•"/>
      <w:lvlJc w:val="left"/>
      <w:pPr>
        <w:ind w:left="4458" w:hanging="168"/>
      </w:pPr>
      <w:rPr>
        <w:rFonts w:hint="default"/>
        <w:lang w:val="pt-PT" w:eastAsia="en-US" w:bidi="ar-SA"/>
      </w:rPr>
    </w:lvl>
    <w:lvl w:ilvl="3" w:tplc="FD2AE8A4">
      <w:numFmt w:val="bullet"/>
      <w:lvlText w:val="•"/>
      <w:lvlJc w:val="left"/>
      <w:pPr>
        <w:ind w:left="5336" w:hanging="168"/>
      </w:pPr>
      <w:rPr>
        <w:rFonts w:hint="default"/>
        <w:lang w:val="pt-PT" w:eastAsia="en-US" w:bidi="ar-SA"/>
      </w:rPr>
    </w:lvl>
    <w:lvl w:ilvl="4" w:tplc="687CD050">
      <w:numFmt w:val="bullet"/>
      <w:lvlText w:val="•"/>
      <w:lvlJc w:val="left"/>
      <w:pPr>
        <w:ind w:left="6213" w:hanging="168"/>
      </w:pPr>
      <w:rPr>
        <w:rFonts w:hint="default"/>
        <w:lang w:val="pt-PT" w:eastAsia="en-US" w:bidi="ar-SA"/>
      </w:rPr>
    </w:lvl>
    <w:lvl w:ilvl="5" w:tplc="45D42770">
      <w:numFmt w:val="bullet"/>
      <w:lvlText w:val="•"/>
      <w:lvlJc w:val="left"/>
      <w:pPr>
        <w:ind w:left="7091" w:hanging="168"/>
      </w:pPr>
      <w:rPr>
        <w:rFonts w:hint="default"/>
        <w:lang w:val="pt-PT" w:eastAsia="en-US" w:bidi="ar-SA"/>
      </w:rPr>
    </w:lvl>
    <w:lvl w:ilvl="6" w:tplc="6B1EC112">
      <w:numFmt w:val="bullet"/>
      <w:lvlText w:val="•"/>
      <w:lvlJc w:val="left"/>
      <w:pPr>
        <w:ind w:left="7968" w:hanging="168"/>
      </w:pPr>
      <w:rPr>
        <w:rFonts w:hint="default"/>
        <w:lang w:val="pt-PT" w:eastAsia="en-US" w:bidi="ar-SA"/>
      </w:rPr>
    </w:lvl>
    <w:lvl w:ilvl="7" w:tplc="882222A6">
      <w:numFmt w:val="bullet"/>
      <w:lvlText w:val="•"/>
      <w:lvlJc w:val="left"/>
      <w:pPr>
        <w:ind w:left="8846" w:hanging="168"/>
      </w:pPr>
      <w:rPr>
        <w:rFonts w:hint="default"/>
        <w:lang w:val="pt-PT" w:eastAsia="en-US" w:bidi="ar-SA"/>
      </w:rPr>
    </w:lvl>
    <w:lvl w:ilvl="8" w:tplc="97146B2C">
      <w:numFmt w:val="bullet"/>
      <w:lvlText w:val="•"/>
      <w:lvlJc w:val="left"/>
      <w:pPr>
        <w:ind w:left="9723" w:hanging="168"/>
      </w:pPr>
      <w:rPr>
        <w:rFonts w:hint="default"/>
        <w:lang w:val="pt-PT" w:eastAsia="en-US" w:bidi="ar-SA"/>
      </w:rPr>
    </w:lvl>
  </w:abstractNum>
  <w:abstractNum w:abstractNumId="1">
    <w:nsid w:val="19492886"/>
    <w:multiLevelType w:val="hybridMultilevel"/>
    <w:tmpl w:val="8F88C52E"/>
    <w:lvl w:ilvl="0" w:tplc="2EC8F378">
      <w:start w:val="1"/>
      <w:numFmt w:val="upperRoman"/>
      <w:lvlText w:val="%1"/>
      <w:lvlJc w:val="left"/>
      <w:pPr>
        <w:ind w:left="1927" w:hanging="120"/>
      </w:pPr>
      <w:rPr>
        <w:rFonts w:ascii="Calibri" w:eastAsia="Calibri" w:hAnsi="Calibri" w:cs="Calibri" w:hint="default"/>
        <w:b/>
        <w:bCs/>
        <w:i w:val="0"/>
        <w:iCs w:val="0"/>
        <w:spacing w:val="0"/>
        <w:w w:val="100"/>
        <w:sz w:val="24"/>
        <w:szCs w:val="24"/>
        <w:lang w:val="pt-PT" w:eastAsia="en-US" w:bidi="ar-SA"/>
      </w:rPr>
    </w:lvl>
    <w:lvl w:ilvl="1" w:tplc="CAE2D364">
      <w:numFmt w:val="bullet"/>
      <w:lvlText w:val="•"/>
      <w:lvlJc w:val="left"/>
      <w:pPr>
        <w:ind w:left="2663" w:hanging="120"/>
      </w:pPr>
      <w:rPr>
        <w:rFonts w:hint="default"/>
        <w:lang w:val="pt-PT" w:eastAsia="en-US" w:bidi="ar-SA"/>
      </w:rPr>
    </w:lvl>
    <w:lvl w:ilvl="2" w:tplc="334A1A82">
      <w:numFmt w:val="bullet"/>
      <w:lvlText w:val="•"/>
      <w:lvlJc w:val="left"/>
      <w:pPr>
        <w:ind w:left="3406" w:hanging="120"/>
      </w:pPr>
      <w:rPr>
        <w:rFonts w:hint="default"/>
        <w:lang w:val="pt-PT" w:eastAsia="en-US" w:bidi="ar-SA"/>
      </w:rPr>
    </w:lvl>
    <w:lvl w:ilvl="3" w:tplc="36C202A8">
      <w:numFmt w:val="bullet"/>
      <w:lvlText w:val="•"/>
      <w:lvlJc w:val="left"/>
      <w:pPr>
        <w:ind w:left="4150" w:hanging="120"/>
      </w:pPr>
      <w:rPr>
        <w:rFonts w:hint="default"/>
        <w:lang w:val="pt-PT" w:eastAsia="en-US" w:bidi="ar-SA"/>
      </w:rPr>
    </w:lvl>
    <w:lvl w:ilvl="4" w:tplc="5AF49EB6">
      <w:numFmt w:val="bullet"/>
      <w:lvlText w:val="•"/>
      <w:lvlJc w:val="left"/>
      <w:pPr>
        <w:ind w:left="4893" w:hanging="120"/>
      </w:pPr>
      <w:rPr>
        <w:rFonts w:hint="default"/>
        <w:lang w:val="pt-PT" w:eastAsia="en-US" w:bidi="ar-SA"/>
      </w:rPr>
    </w:lvl>
    <w:lvl w:ilvl="5" w:tplc="3548771C">
      <w:numFmt w:val="bullet"/>
      <w:lvlText w:val="•"/>
      <w:lvlJc w:val="left"/>
      <w:pPr>
        <w:ind w:left="5637" w:hanging="120"/>
      </w:pPr>
      <w:rPr>
        <w:rFonts w:hint="default"/>
        <w:lang w:val="pt-PT" w:eastAsia="en-US" w:bidi="ar-SA"/>
      </w:rPr>
    </w:lvl>
    <w:lvl w:ilvl="6" w:tplc="E124CFE0">
      <w:numFmt w:val="bullet"/>
      <w:lvlText w:val="•"/>
      <w:lvlJc w:val="left"/>
      <w:pPr>
        <w:ind w:left="6380" w:hanging="120"/>
      </w:pPr>
      <w:rPr>
        <w:rFonts w:hint="default"/>
        <w:lang w:val="pt-PT" w:eastAsia="en-US" w:bidi="ar-SA"/>
      </w:rPr>
    </w:lvl>
    <w:lvl w:ilvl="7" w:tplc="6E902BFA">
      <w:numFmt w:val="bullet"/>
      <w:lvlText w:val="•"/>
      <w:lvlJc w:val="left"/>
      <w:pPr>
        <w:ind w:left="7124" w:hanging="120"/>
      </w:pPr>
      <w:rPr>
        <w:rFonts w:hint="default"/>
        <w:lang w:val="pt-PT" w:eastAsia="en-US" w:bidi="ar-SA"/>
      </w:rPr>
    </w:lvl>
    <w:lvl w:ilvl="8" w:tplc="A282EE04">
      <w:numFmt w:val="bullet"/>
      <w:lvlText w:val="•"/>
      <w:lvlJc w:val="left"/>
      <w:pPr>
        <w:ind w:left="7867" w:hanging="120"/>
      </w:pPr>
      <w:rPr>
        <w:rFonts w:hint="default"/>
        <w:lang w:val="pt-PT" w:eastAsia="en-US" w:bidi="ar-SA"/>
      </w:rPr>
    </w:lvl>
  </w:abstractNum>
  <w:abstractNum w:abstractNumId="2">
    <w:nsid w:val="21CC44AB"/>
    <w:multiLevelType w:val="hybridMultilevel"/>
    <w:tmpl w:val="1FDCB6D0"/>
    <w:lvl w:ilvl="0" w:tplc="E6EEC2D6">
      <w:start w:val="1"/>
      <w:numFmt w:val="upperRoman"/>
      <w:lvlText w:val="%1"/>
      <w:lvlJc w:val="left"/>
      <w:pPr>
        <w:ind w:left="1999" w:hanging="120"/>
        <w:jc w:val="right"/>
      </w:pPr>
      <w:rPr>
        <w:rFonts w:ascii="Calibri" w:eastAsia="Calibri" w:hAnsi="Calibri" w:cs="Calibri" w:hint="default"/>
        <w:b/>
        <w:bCs/>
        <w:i w:val="0"/>
        <w:iCs w:val="0"/>
        <w:spacing w:val="0"/>
        <w:w w:val="100"/>
        <w:sz w:val="24"/>
        <w:szCs w:val="24"/>
        <w:lang w:val="pt-PT" w:eastAsia="en-US" w:bidi="ar-SA"/>
      </w:rPr>
    </w:lvl>
    <w:lvl w:ilvl="1" w:tplc="48EE5FD4">
      <w:numFmt w:val="bullet"/>
      <w:lvlText w:val="•"/>
      <w:lvlJc w:val="left"/>
      <w:pPr>
        <w:ind w:left="2735" w:hanging="120"/>
      </w:pPr>
      <w:rPr>
        <w:rFonts w:hint="default"/>
        <w:lang w:val="pt-PT" w:eastAsia="en-US" w:bidi="ar-SA"/>
      </w:rPr>
    </w:lvl>
    <w:lvl w:ilvl="2" w:tplc="A1C46440">
      <w:numFmt w:val="bullet"/>
      <w:lvlText w:val="•"/>
      <w:lvlJc w:val="left"/>
      <w:pPr>
        <w:ind w:left="3470" w:hanging="120"/>
      </w:pPr>
      <w:rPr>
        <w:rFonts w:hint="default"/>
        <w:lang w:val="pt-PT" w:eastAsia="en-US" w:bidi="ar-SA"/>
      </w:rPr>
    </w:lvl>
    <w:lvl w:ilvl="3" w:tplc="5EF08432">
      <w:numFmt w:val="bullet"/>
      <w:lvlText w:val="•"/>
      <w:lvlJc w:val="left"/>
      <w:pPr>
        <w:ind w:left="4206" w:hanging="120"/>
      </w:pPr>
      <w:rPr>
        <w:rFonts w:hint="default"/>
        <w:lang w:val="pt-PT" w:eastAsia="en-US" w:bidi="ar-SA"/>
      </w:rPr>
    </w:lvl>
    <w:lvl w:ilvl="4" w:tplc="F454D40A">
      <w:numFmt w:val="bullet"/>
      <w:lvlText w:val="•"/>
      <w:lvlJc w:val="left"/>
      <w:pPr>
        <w:ind w:left="4941" w:hanging="120"/>
      </w:pPr>
      <w:rPr>
        <w:rFonts w:hint="default"/>
        <w:lang w:val="pt-PT" w:eastAsia="en-US" w:bidi="ar-SA"/>
      </w:rPr>
    </w:lvl>
    <w:lvl w:ilvl="5" w:tplc="2038472E">
      <w:numFmt w:val="bullet"/>
      <w:lvlText w:val="•"/>
      <w:lvlJc w:val="left"/>
      <w:pPr>
        <w:ind w:left="5677" w:hanging="120"/>
      </w:pPr>
      <w:rPr>
        <w:rFonts w:hint="default"/>
        <w:lang w:val="pt-PT" w:eastAsia="en-US" w:bidi="ar-SA"/>
      </w:rPr>
    </w:lvl>
    <w:lvl w:ilvl="6" w:tplc="1D0821D2">
      <w:numFmt w:val="bullet"/>
      <w:lvlText w:val="•"/>
      <w:lvlJc w:val="left"/>
      <w:pPr>
        <w:ind w:left="6412" w:hanging="120"/>
      </w:pPr>
      <w:rPr>
        <w:rFonts w:hint="default"/>
        <w:lang w:val="pt-PT" w:eastAsia="en-US" w:bidi="ar-SA"/>
      </w:rPr>
    </w:lvl>
    <w:lvl w:ilvl="7" w:tplc="F4724FA4">
      <w:numFmt w:val="bullet"/>
      <w:lvlText w:val="•"/>
      <w:lvlJc w:val="left"/>
      <w:pPr>
        <w:ind w:left="7148" w:hanging="120"/>
      </w:pPr>
      <w:rPr>
        <w:rFonts w:hint="default"/>
        <w:lang w:val="pt-PT" w:eastAsia="en-US" w:bidi="ar-SA"/>
      </w:rPr>
    </w:lvl>
    <w:lvl w:ilvl="8" w:tplc="D64CAA42">
      <w:numFmt w:val="bullet"/>
      <w:lvlText w:val="•"/>
      <w:lvlJc w:val="left"/>
      <w:pPr>
        <w:ind w:left="7883" w:hanging="120"/>
      </w:pPr>
      <w:rPr>
        <w:rFonts w:hint="default"/>
        <w:lang w:val="pt-PT" w:eastAsia="en-US" w:bidi="ar-SA"/>
      </w:rPr>
    </w:lvl>
  </w:abstractNum>
  <w:abstractNum w:abstractNumId="3">
    <w:nsid w:val="2CD93C29"/>
    <w:multiLevelType w:val="hybridMultilevel"/>
    <w:tmpl w:val="6C242922"/>
    <w:lvl w:ilvl="0" w:tplc="5AA27EC8">
      <w:start w:val="1"/>
      <w:numFmt w:val="upperRoman"/>
      <w:lvlText w:val="%1"/>
      <w:lvlJc w:val="left"/>
      <w:pPr>
        <w:ind w:left="1927" w:hanging="120"/>
      </w:pPr>
      <w:rPr>
        <w:rFonts w:ascii="Calibri" w:eastAsia="Calibri" w:hAnsi="Calibri" w:cs="Calibri" w:hint="default"/>
        <w:b/>
        <w:bCs/>
        <w:i w:val="0"/>
        <w:iCs w:val="0"/>
        <w:spacing w:val="0"/>
        <w:w w:val="100"/>
        <w:sz w:val="24"/>
        <w:szCs w:val="24"/>
        <w:lang w:val="pt-PT" w:eastAsia="en-US" w:bidi="ar-SA"/>
      </w:rPr>
    </w:lvl>
    <w:lvl w:ilvl="1" w:tplc="20EAF290">
      <w:start w:val="1"/>
      <w:numFmt w:val="lowerLetter"/>
      <w:lvlText w:val="%2)"/>
      <w:lvlJc w:val="left"/>
      <w:pPr>
        <w:ind w:left="417" w:hanging="277"/>
      </w:pPr>
      <w:rPr>
        <w:rFonts w:ascii="Calibri" w:eastAsia="Calibri" w:hAnsi="Calibri" w:cs="Calibri" w:hint="default"/>
        <w:b/>
        <w:bCs/>
        <w:i w:val="0"/>
        <w:iCs w:val="0"/>
        <w:spacing w:val="-1"/>
        <w:w w:val="100"/>
        <w:sz w:val="24"/>
        <w:szCs w:val="24"/>
        <w:lang w:val="pt-PT" w:eastAsia="en-US" w:bidi="ar-SA"/>
      </w:rPr>
    </w:lvl>
    <w:lvl w:ilvl="2" w:tplc="202C8B34">
      <w:start w:val="1"/>
      <w:numFmt w:val="upperRoman"/>
      <w:lvlText w:val="%3"/>
      <w:lvlJc w:val="left"/>
      <w:pPr>
        <w:ind w:left="417" w:hanging="120"/>
      </w:pPr>
      <w:rPr>
        <w:rFonts w:ascii="Calibri" w:eastAsia="Calibri" w:hAnsi="Calibri" w:cs="Calibri" w:hint="default"/>
        <w:b/>
        <w:bCs/>
        <w:i w:val="0"/>
        <w:iCs w:val="0"/>
        <w:spacing w:val="0"/>
        <w:w w:val="100"/>
        <w:sz w:val="24"/>
        <w:szCs w:val="24"/>
        <w:lang w:val="pt-PT" w:eastAsia="en-US" w:bidi="ar-SA"/>
      </w:rPr>
    </w:lvl>
    <w:lvl w:ilvl="3" w:tplc="EDB0176C">
      <w:numFmt w:val="bullet"/>
      <w:lvlText w:val="•"/>
      <w:lvlJc w:val="left"/>
      <w:pPr>
        <w:ind w:left="3572" w:hanging="120"/>
      </w:pPr>
      <w:rPr>
        <w:rFonts w:hint="default"/>
        <w:lang w:val="pt-PT" w:eastAsia="en-US" w:bidi="ar-SA"/>
      </w:rPr>
    </w:lvl>
    <w:lvl w:ilvl="4" w:tplc="CEDE9E72">
      <w:numFmt w:val="bullet"/>
      <w:lvlText w:val="•"/>
      <w:lvlJc w:val="left"/>
      <w:pPr>
        <w:ind w:left="4398" w:hanging="120"/>
      </w:pPr>
      <w:rPr>
        <w:rFonts w:hint="default"/>
        <w:lang w:val="pt-PT" w:eastAsia="en-US" w:bidi="ar-SA"/>
      </w:rPr>
    </w:lvl>
    <w:lvl w:ilvl="5" w:tplc="EC1A2F80">
      <w:numFmt w:val="bullet"/>
      <w:lvlText w:val="•"/>
      <w:lvlJc w:val="left"/>
      <w:pPr>
        <w:ind w:left="5224" w:hanging="120"/>
      </w:pPr>
      <w:rPr>
        <w:rFonts w:hint="default"/>
        <w:lang w:val="pt-PT" w:eastAsia="en-US" w:bidi="ar-SA"/>
      </w:rPr>
    </w:lvl>
    <w:lvl w:ilvl="6" w:tplc="95EE655C">
      <w:numFmt w:val="bullet"/>
      <w:lvlText w:val="•"/>
      <w:lvlJc w:val="left"/>
      <w:pPr>
        <w:ind w:left="6050" w:hanging="120"/>
      </w:pPr>
      <w:rPr>
        <w:rFonts w:hint="default"/>
        <w:lang w:val="pt-PT" w:eastAsia="en-US" w:bidi="ar-SA"/>
      </w:rPr>
    </w:lvl>
    <w:lvl w:ilvl="7" w:tplc="DB06F1AA">
      <w:numFmt w:val="bullet"/>
      <w:lvlText w:val="•"/>
      <w:lvlJc w:val="left"/>
      <w:pPr>
        <w:ind w:left="6876" w:hanging="120"/>
      </w:pPr>
      <w:rPr>
        <w:rFonts w:hint="default"/>
        <w:lang w:val="pt-PT" w:eastAsia="en-US" w:bidi="ar-SA"/>
      </w:rPr>
    </w:lvl>
    <w:lvl w:ilvl="8" w:tplc="CBECDB36">
      <w:numFmt w:val="bullet"/>
      <w:lvlText w:val="•"/>
      <w:lvlJc w:val="left"/>
      <w:pPr>
        <w:ind w:left="7702" w:hanging="120"/>
      </w:pPr>
      <w:rPr>
        <w:rFonts w:hint="default"/>
        <w:lang w:val="pt-PT" w:eastAsia="en-US" w:bidi="ar-SA"/>
      </w:rPr>
    </w:lvl>
  </w:abstractNum>
  <w:abstractNum w:abstractNumId="4">
    <w:nsid w:val="3A076A0F"/>
    <w:multiLevelType w:val="hybridMultilevel"/>
    <w:tmpl w:val="3482EE5A"/>
    <w:lvl w:ilvl="0" w:tplc="AD24E10A">
      <w:start w:val="1"/>
      <w:numFmt w:val="upperRoman"/>
      <w:lvlText w:val="%1"/>
      <w:lvlJc w:val="left"/>
      <w:pPr>
        <w:ind w:left="1822" w:hanging="120"/>
      </w:pPr>
      <w:rPr>
        <w:rFonts w:ascii="Calibri" w:eastAsia="Calibri" w:hAnsi="Calibri" w:cs="Calibri" w:hint="default"/>
        <w:b/>
        <w:bCs/>
        <w:i w:val="0"/>
        <w:iCs w:val="0"/>
        <w:spacing w:val="0"/>
        <w:w w:val="100"/>
        <w:sz w:val="24"/>
        <w:szCs w:val="24"/>
        <w:lang w:val="pt-PT" w:eastAsia="en-US" w:bidi="ar-SA"/>
      </w:rPr>
    </w:lvl>
    <w:lvl w:ilvl="1" w:tplc="B9FEC766">
      <w:numFmt w:val="bullet"/>
      <w:lvlText w:val="•"/>
      <w:lvlJc w:val="left"/>
      <w:pPr>
        <w:ind w:left="2609" w:hanging="120"/>
      </w:pPr>
      <w:rPr>
        <w:rFonts w:hint="default"/>
        <w:lang w:val="pt-PT" w:eastAsia="en-US" w:bidi="ar-SA"/>
      </w:rPr>
    </w:lvl>
    <w:lvl w:ilvl="2" w:tplc="4E7C45A2">
      <w:numFmt w:val="bullet"/>
      <w:lvlText w:val="•"/>
      <w:lvlJc w:val="left"/>
      <w:pPr>
        <w:ind w:left="3358" w:hanging="120"/>
      </w:pPr>
      <w:rPr>
        <w:rFonts w:hint="default"/>
        <w:lang w:val="pt-PT" w:eastAsia="en-US" w:bidi="ar-SA"/>
      </w:rPr>
    </w:lvl>
    <w:lvl w:ilvl="3" w:tplc="DB4EF9BC">
      <w:numFmt w:val="bullet"/>
      <w:lvlText w:val="•"/>
      <w:lvlJc w:val="left"/>
      <w:pPr>
        <w:ind w:left="4108" w:hanging="120"/>
      </w:pPr>
      <w:rPr>
        <w:rFonts w:hint="default"/>
        <w:lang w:val="pt-PT" w:eastAsia="en-US" w:bidi="ar-SA"/>
      </w:rPr>
    </w:lvl>
    <w:lvl w:ilvl="4" w:tplc="4542824E">
      <w:numFmt w:val="bullet"/>
      <w:lvlText w:val="•"/>
      <w:lvlJc w:val="left"/>
      <w:pPr>
        <w:ind w:left="4857" w:hanging="120"/>
      </w:pPr>
      <w:rPr>
        <w:rFonts w:hint="default"/>
        <w:lang w:val="pt-PT" w:eastAsia="en-US" w:bidi="ar-SA"/>
      </w:rPr>
    </w:lvl>
    <w:lvl w:ilvl="5" w:tplc="7CDC7716">
      <w:numFmt w:val="bullet"/>
      <w:lvlText w:val="•"/>
      <w:lvlJc w:val="left"/>
      <w:pPr>
        <w:ind w:left="5607" w:hanging="120"/>
      </w:pPr>
      <w:rPr>
        <w:rFonts w:hint="default"/>
        <w:lang w:val="pt-PT" w:eastAsia="en-US" w:bidi="ar-SA"/>
      </w:rPr>
    </w:lvl>
    <w:lvl w:ilvl="6" w:tplc="23DC188C">
      <w:numFmt w:val="bullet"/>
      <w:lvlText w:val="•"/>
      <w:lvlJc w:val="left"/>
      <w:pPr>
        <w:ind w:left="6356" w:hanging="120"/>
      </w:pPr>
      <w:rPr>
        <w:rFonts w:hint="default"/>
        <w:lang w:val="pt-PT" w:eastAsia="en-US" w:bidi="ar-SA"/>
      </w:rPr>
    </w:lvl>
    <w:lvl w:ilvl="7" w:tplc="3C4EC95C">
      <w:numFmt w:val="bullet"/>
      <w:lvlText w:val="•"/>
      <w:lvlJc w:val="left"/>
      <w:pPr>
        <w:ind w:left="7106" w:hanging="120"/>
      </w:pPr>
      <w:rPr>
        <w:rFonts w:hint="default"/>
        <w:lang w:val="pt-PT" w:eastAsia="en-US" w:bidi="ar-SA"/>
      </w:rPr>
    </w:lvl>
    <w:lvl w:ilvl="8" w:tplc="689208B8">
      <w:numFmt w:val="bullet"/>
      <w:lvlText w:val="•"/>
      <w:lvlJc w:val="left"/>
      <w:pPr>
        <w:ind w:left="7855" w:hanging="120"/>
      </w:pPr>
      <w:rPr>
        <w:rFonts w:hint="default"/>
        <w:lang w:val="pt-PT" w:eastAsia="en-US" w:bidi="ar-SA"/>
      </w:rPr>
    </w:lvl>
  </w:abstractNum>
  <w:abstractNum w:abstractNumId="5">
    <w:nsid w:val="66312969"/>
    <w:multiLevelType w:val="hybridMultilevel"/>
    <w:tmpl w:val="C68A1CAE"/>
    <w:lvl w:ilvl="0" w:tplc="C6649F5A">
      <w:start w:val="1"/>
      <w:numFmt w:val="upperRoman"/>
      <w:lvlText w:val="%1"/>
      <w:lvlJc w:val="left"/>
      <w:pPr>
        <w:ind w:left="147" w:hanging="147"/>
      </w:pPr>
      <w:rPr>
        <w:rFonts w:ascii="Calibri" w:eastAsia="Calibri" w:hAnsi="Calibri" w:cs="Calibri" w:hint="default"/>
        <w:b/>
        <w:bCs/>
        <w:i w:val="0"/>
        <w:iCs w:val="0"/>
        <w:spacing w:val="0"/>
        <w:w w:val="100"/>
        <w:sz w:val="24"/>
        <w:szCs w:val="24"/>
        <w:lang w:val="pt-PT" w:eastAsia="en-US" w:bidi="ar-SA"/>
      </w:rPr>
    </w:lvl>
    <w:lvl w:ilvl="1" w:tplc="DF86B48A">
      <w:numFmt w:val="bullet"/>
      <w:lvlText w:val="•"/>
      <w:lvlJc w:val="left"/>
      <w:pPr>
        <w:ind w:left="2699" w:hanging="147"/>
      </w:pPr>
      <w:rPr>
        <w:rFonts w:hint="default"/>
        <w:lang w:val="pt-PT" w:eastAsia="en-US" w:bidi="ar-SA"/>
      </w:rPr>
    </w:lvl>
    <w:lvl w:ilvl="2" w:tplc="A0F67E4C">
      <w:numFmt w:val="bullet"/>
      <w:lvlText w:val="•"/>
      <w:lvlJc w:val="left"/>
      <w:pPr>
        <w:ind w:left="3438" w:hanging="147"/>
      </w:pPr>
      <w:rPr>
        <w:rFonts w:hint="default"/>
        <w:lang w:val="pt-PT" w:eastAsia="en-US" w:bidi="ar-SA"/>
      </w:rPr>
    </w:lvl>
    <w:lvl w:ilvl="3" w:tplc="C37E34B0">
      <w:numFmt w:val="bullet"/>
      <w:lvlText w:val="•"/>
      <w:lvlJc w:val="left"/>
      <w:pPr>
        <w:ind w:left="4178" w:hanging="147"/>
      </w:pPr>
      <w:rPr>
        <w:rFonts w:hint="default"/>
        <w:lang w:val="pt-PT" w:eastAsia="en-US" w:bidi="ar-SA"/>
      </w:rPr>
    </w:lvl>
    <w:lvl w:ilvl="4" w:tplc="BD8E97D4">
      <w:numFmt w:val="bullet"/>
      <w:lvlText w:val="•"/>
      <w:lvlJc w:val="left"/>
      <w:pPr>
        <w:ind w:left="4917" w:hanging="147"/>
      </w:pPr>
      <w:rPr>
        <w:rFonts w:hint="default"/>
        <w:lang w:val="pt-PT" w:eastAsia="en-US" w:bidi="ar-SA"/>
      </w:rPr>
    </w:lvl>
    <w:lvl w:ilvl="5" w:tplc="24122C36">
      <w:numFmt w:val="bullet"/>
      <w:lvlText w:val="•"/>
      <w:lvlJc w:val="left"/>
      <w:pPr>
        <w:ind w:left="5657" w:hanging="147"/>
      </w:pPr>
      <w:rPr>
        <w:rFonts w:hint="default"/>
        <w:lang w:val="pt-PT" w:eastAsia="en-US" w:bidi="ar-SA"/>
      </w:rPr>
    </w:lvl>
    <w:lvl w:ilvl="6" w:tplc="619C1620">
      <w:numFmt w:val="bullet"/>
      <w:lvlText w:val="•"/>
      <w:lvlJc w:val="left"/>
      <w:pPr>
        <w:ind w:left="6396" w:hanging="147"/>
      </w:pPr>
      <w:rPr>
        <w:rFonts w:hint="default"/>
        <w:lang w:val="pt-PT" w:eastAsia="en-US" w:bidi="ar-SA"/>
      </w:rPr>
    </w:lvl>
    <w:lvl w:ilvl="7" w:tplc="281E85F4">
      <w:numFmt w:val="bullet"/>
      <w:lvlText w:val="•"/>
      <w:lvlJc w:val="left"/>
      <w:pPr>
        <w:ind w:left="7136" w:hanging="147"/>
      </w:pPr>
      <w:rPr>
        <w:rFonts w:hint="default"/>
        <w:lang w:val="pt-PT" w:eastAsia="en-US" w:bidi="ar-SA"/>
      </w:rPr>
    </w:lvl>
    <w:lvl w:ilvl="8" w:tplc="571AEDA4">
      <w:numFmt w:val="bullet"/>
      <w:lvlText w:val="•"/>
      <w:lvlJc w:val="left"/>
      <w:pPr>
        <w:ind w:left="7875" w:hanging="147"/>
      </w:pPr>
      <w:rPr>
        <w:rFonts w:hint="default"/>
        <w:lang w:val="pt-PT" w:eastAsia="en-US" w:bidi="ar-SA"/>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91FBF"/>
    <w:rsid w:val="00017BF1"/>
    <w:rsid w:val="00030446"/>
    <w:rsid w:val="000739AB"/>
    <w:rsid w:val="000D29BF"/>
    <w:rsid w:val="000F2E95"/>
    <w:rsid w:val="00100F5A"/>
    <w:rsid w:val="00111502"/>
    <w:rsid w:val="00131BAF"/>
    <w:rsid w:val="001546A8"/>
    <w:rsid w:val="00171AC9"/>
    <w:rsid w:val="001818D2"/>
    <w:rsid w:val="001D6854"/>
    <w:rsid w:val="001E1488"/>
    <w:rsid w:val="00236E74"/>
    <w:rsid w:val="002579B6"/>
    <w:rsid w:val="002B1598"/>
    <w:rsid w:val="002F3802"/>
    <w:rsid w:val="003346C1"/>
    <w:rsid w:val="00375902"/>
    <w:rsid w:val="00397D35"/>
    <w:rsid w:val="003A7385"/>
    <w:rsid w:val="003B1B01"/>
    <w:rsid w:val="003B2DD1"/>
    <w:rsid w:val="003B719E"/>
    <w:rsid w:val="003D32EE"/>
    <w:rsid w:val="003E7446"/>
    <w:rsid w:val="003F1FAB"/>
    <w:rsid w:val="00431A37"/>
    <w:rsid w:val="0044790A"/>
    <w:rsid w:val="00494F99"/>
    <w:rsid w:val="004D15C2"/>
    <w:rsid w:val="004D4C27"/>
    <w:rsid w:val="004E3A44"/>
    <w:rsid w:val="004F597D"/>
    <w:rsid w:val="00507AA4"/>
    <w:rsid w:val="005114F9"/>
    <w:rsid w:val="00537680"/>
    <w:rsid w:val="005816C8"/>
    <w:rsid w:val="00595F08"/>
    <w:rsid w:val="005D0BF2"/>
    <w:rsid w:val="005E55BF"/>
    <w:rsid w:val="0060157E"/>
    <w:rsid w:val="00665A27"/>
    <w:rsid w:val="00693605"/>
    <w:rsid w:val="0073336D"/>
    <w:rsid w:val="00744B35"/>
    <w:rsid w:val="00744E93"/>
    <w:rsid w:val="007456F0"/>
    <w:rsid w:val="00797AE5"/>
    <w:rsid w:val="00816BEA"/>
    <w:rsid w:val="00830A12"/>
    <w:rsid w:val="00831FE7"/>
    <w:rsid w:val="00872F7B"/>
    <w:rsid w:val="008B3567"/>
    <w:rsid w:val="008C0D28"/>
    <w:rsid w:val="008F5C6F"/>
    <w:rsid w:val="008F6F4E"/>
    <w:rsid w:val="00905DA9"/>
    <w:rsid w:val="00927387"/>
    <w:rsid w:val="00936731"/>
    <w:rsid w:val="00956F44"/>
    <w:rsid w:val="0097219D"/>
    <w:rsid w:val="0098199B"/>
    <w:rsid w:val="009C7223"/>
    <w:rsid w:val="009F301A"/>
    <w:rsid w:val="00A002B5"/>
    <w:rsid w:val="00A215B8"/>
    <w:rsid w:val="00A91FBF"/>
    <w:rsid w:val="00AA2D43"/>
    <w:rsid w:val="00B07278"/>
    <w:rsid w:val="00B1167B"/>
    <w:rsid w:val="00B749DB"/>
    <w:rsid w:val="00BA036D"/>
    <w:rsid w:val="00BC164A"/>
    <w:rsid w:val="00BD64D9"/>
    <w:rsid w:val="00BF0B08"/>
    <w:rsid w:val="00C028F6"/>
    <w:rsid w:val="00C24D2C"/>
    <w:rsid w:val="00C44F44"/>
    <w:rsid w:val="00C85864"/>
    <w:rsid w:val="00C85EE0"/>
    <w:rsid w:val="00C95892"/>
    <w:rsid w:val="00CB5B46"/>
    <w:rsid w:val="00CD28CD"/>
    <w:rsid w:val="00CF6614"/>
    <w:rsid w:val="00D55315"/>
    <w:rsid w:val="00D7355A"/>
    <w:rsid w:val="00D87B2D"/>
    <w:rsid w:val="00DA11ED"/>
    <w:rsid w:val="00DA7654"/>
    <w:rsid w:val="00DC601B"/>
    <w:rsid w:val="00DE3C4A"/>
    <w:rsid w:val="00DE5651"/>
    <w:rsid w:val="00E251F2"/>
    <w:rsid w:val="00E66EF6"/>
    <w:rsid w:val="00E74C66"/>
    <w:rsid w:val="00E80E1D"/>
    <w:rsid w:val="00E83C96"/>
    <w:rsid w:val="00E86E63"/>
    <w:rsid w:val="00E95ABD"/>
    <w:rsid w:val="00EB7DB3"/>
    <w:rsid w:val="00EF7BE5"/>
    <w:rsid w:val="00F3195A"/>
    <w:rsid w:val="00F607B7"/>
    <w:rsid w:val="00F758ED"/>
    <w:rsid w:val="00F86CF8"/>
    <w:rsid w:val="00F937D7"/>
    <w:rsid w:val="00FB3158"/>
    <w:rsid w:val="00FF1C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EA"/>
  </w:style>
  <w:style w:type="paragraph" w:styleId="Ttulo1">
    <w:name w:val="heading 1"/>
    <w:basedOn w:val="Normal"/>
    <w:link w:val="Ttulo1Char"/>
    <w:uiPriority w:val="9"/>
    <w:qFormat/>
    <w:rsid w:val="00A91FBF"/>
    <w:pPr>
      <w:widowControl w:val="0"/>
      <w:autoSpaceDE w:val="0"/>
      <w:autoSpaceDN w:val="0"/>
      <w:spacing w:before="96" w:after="0" w:line="240" w:lineRule="auto"/>
      <w:ind w:left="1411"/>
      <w:outlineLvl w:val="0"/>
    </w:pPr>
    <w:rPr>
      <w:rFonts w:ascii="Arial Black" w:eastAsia="Arial Black" w:hAnsi="Arial Black" w:cs="Arial Black"/>
      <w:sz w:val="41"/>
      <w:szCs w:val="41"/>
      <w:u w:val="single" w:color="000000"/>
      <w:lang w:val="pt-PT"/>
    </w:rPr>
  </w:style>
  <w:style w:type="paragraph" w:styleId="Ttulo2">
    <w:name w:val="heading 2"/>
    <w:basedOn w:val="Normal"/>
    <w:link w:val="Ttulo2Char"/>
    <w:uiPriority w:val="9"/>
    <w:unhideWhenUsed/>
    <w:qFormat/>
    <w:rsid w:val="00A91FBF"/>
    <w:pPr>
      <w:widowControl w:val="0"/>
      <w:autoSpaceDE w:val="0"/>
      <w:autoSpaceDN w:val="0"/>
      <w:spacing w:before="4" w:after="0" w:line="240" w:lineRule="auto"/>
      <w:ind w:left="2690"/>
      <w:outlineLvl w:val="1"/>
    </w:pPr>
    <w:rPr>
      <w:rFonts w:ascii="Courier New" w:eastAsia="Courier New" w:hAnsi="Courier New" w:cs="Courier New"/>
      <w:b/>
      <w:bCs/>
      <w:sz w:val="26"/>
      <w:szCs w:val="2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A91FBF"/>
    <w:pPr>
      <w:widowControl w:val="0"/>
      <w:autoSpaceDE w:val="0"/>
      <w:autoSpaceDN w:val="0"/>
      <w:spacing w:after="0" w:line="240" w:lineRule="auto"/>
    </w:pPr>
    <w:rPr>
      <w:rFonts w:ascii="Calibri" w:eastAsia="Calibri" w:hAnsi="Calibri" w:cs="Calibri"/>
      <w:sz w:val="24"/>
      <w:szCs w:val="24"/>
      <w:lang w:val="pt-PT"/>
    </w:rPr>
  </w:style>
  <w:style w:type="character" w:customStyle="1" w:styleId="CorpodetextoChar">
    <w:name w:val="Corpo de texto Char"/>
    <w:basedOn w:val="Fontepargpadro"/>
    <w:link w:val="Corpodetexto"/>
    <w:uiPriority w:val="1"/>
    <w:rsid w:val="00A91FBF"/>
    <w:rPr>
      <w:rFonts w:ascii="Calibri" w:eastAsia="Calibri" w:hAnsi="Calibri" w:cs="Calibri"/>
      <w:sz w:val="24"/>
      <w:szCs w:val="24"/>
      <w:lang w:val="pt-PT"/>
    </w:rPr>
  </w:style>
  <w:style w:type="paragraph" w:styleId="PargrafodaLista">
    <w:name w:val="List Paragraph"/>
    <w:basedOn w:val="Normal"/>
    <w:uiPriority w:val="1"/>
    <w:qFormat/>
    <w:rsid w:val="00A91FBF"/>
    <w:pPr>
      <w:widowControl w:val="0"/>
      <w:autoSpaceDE w:val="0"/>
      <w:autoSpaceDN w:val="0"/>
      <w:spacing w:after="0" w:line="240" w:lineRule="auto"/>
      <w:ind w:left="397" w:firstLine="1418"/>
    </w:pPr>
    <w:rPr>
      <w:rFonts w:ascii="Calibri" w:eastAsia="Calibri" w:hAnsi="Calibri" w:cs="Calibri"/>
      <w:lang w:val="pt-PT"/>
    </w:rPr>
  </w:style>
  <w:style w:type="character" w:customStyle="1" w:styleId="Ttulo1Char">
    <w:name w:val="Título 1 Char"/>
    <w:basedOn w:val="Fontepargpadro"/>
    <w:link w:val="Ttulo1"/>
    <w:uiPriority w:val="9"/>
    <w:rsid w:val="00A91FBF"/>
    <w:rPr>
      <w:rFonts w:ascii="Arial Black" w:eastAsia="Arial Black" w:hAnsi="Arial Black" w:cs="Arial Black"/>
      <w:sz w:val="41"/>
      <w:szCs w:val="41"/>
      <w:u w:val="single" w:color="000000"/>
      <w:lang w:val="pt-PT"/>
    </w:rPr>
  </w:style>
  <w:style w:type="character" w:customStyle="1" w:styleId="Ttulo2Char">
    <w:name w:val="Título 2 Char"/>
    <w:basedOn w:val="Fontepargpadro"/>
    <w:link w:val="Ttulo2"/>
    <w:uiPriority w:val="9"/>
    <w:rsid w:val="00A91FBF"/>
    <w:rPr>
      <w:rFonts w:ascii="Courier New" w:eastAsia="Courier New" w:hAnsi="Courier New" w:cs="Courier New"/>
      <w:b/>
      <w:bCs/>
      <w:sz w:val="26"/>
      <w:szCs w:val="26"/>
      <w:lang w:val="pt-PT"/>
    </w:rPr>
  </w:style>
  <w:style w:type="paragraph" w:styleId="SemEspaamento">
    <w:name w:val="No Spacing"/>
    <w:uiPriority w:val="1"/>
    <w:qFormat/>
    <w:rsid w:val="00A91FBF"/>
    <w:pPr>
      <w:spacing w:after="0" w:line="240" w:lineRule="auto"/>
    </w:pPr>
  </w:style>
  <w:style w:type="paragraph" w:styleId="Cabealho">
    <w:name w:val="header"/>
    <w:basedOn w:val="Normal"/>
    <w:link w:val="CabealhoChar"/>
    <w:uiPriority w:val="99"/>
    <w:semiHidden/>
    <w:unhideWhenUsed/>
    <w:rsid w:val="008B356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B3567"/>
  </w:style>
  <w:style w:type="paragraph" w:styleId="Rodap">
    <w:name w:val="footer"/>
    <w:basedOn w:val="Normal"/>
    <w:link w:val="RodapChar"/>
    <w:uiPriority w:val="99"/>
    <w:unhideWhenUsed/>
    <w:rsid w:val="008B3567"/>
    <w:pPr>
      <w:tabs>
        <w:tab w:val="center" w:pos="4252"/>
        <w:tab w:val="right" w:pos="8504"/>
      </w:tabs>
      <w:spacing w:after="0" w:line="240" w:lineRule="auto"/>
    </w:pPr>
  </w:style>
  <w:style w:type="character" w:customStyle="1" w:styleId="RodapChar">
    <w:name w:val="Rodapé Char"/>
    <w:basedOn w:val="Fontepargpadro"/>
    <w:link w:val="Rodap"/>
    <w:uiPriority w:val="99"/>
    <w:rsid w:val="008B35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552B-E04E-4AA7-848C-23479A54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2512</Words>
  <Characters>13569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4</cp:revision>
  <cp:lastPrinted>2025-05-28T19:48:00Z</cp:lastPrinted>
  <dcterms:created xsi:type="dcterms:W3CDTF">2025-05-28T18:13:00Z</dcterms:created>
  <dcterms:modified xsi:type="dcterms:W3CDTF">2025-05-28T19:48:00Z</dcterms:modified>
</cp:coreProperties>
</file>