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A45" w:rsidRPr="009B1C06" w:rsidRDefault="00DC4A45" w:rsidP="009B1C06">
      <w:pPr>
        <w:ind w:left="708" w:right="-851" w:firstLine="708"/>
        <w:rPr>
          <w:rFonts w:ascii="Bookman Old Style" w:hAnsi="Bookman Old Style" w:cs="Arial"/>
          <w:b/>
          <w:sz w:val="22"/>
          <w:szCs w:val="22"/>
        </w:rPr>
      </w:pPr>
      <w:r w:rsidRPr="009B1C06">
        <w:rPr>
          <w:rFonts w:ascii="Bookman Old Style" w:hAnsi="Bookman Old Style" w:cs="Arial"/>
          <w:b/>
          <w:sz w:val="22"/>
          <w:szCs w:val="22"/>
        </w:rPr>
        <w:t>DECRETO</w:t>
      </w:r>
      <w:r w:rsidR="00EE2414" w:rsidRPr="009B1C06">
        <w:rPr>
          <w:rFonts w:ascii="Bookman Old Style" w:hAnsi="Bookman Old Style" w:cs="Arial"/>
          <w:b/>
          <w:sz w:val="22"/>
          <w:szCs w:val="22"/>
        </w:rPr>
        <w:t xml:space="preserve"> MUNICIPAL</w:t>
      </w:r>
      <w:r w:rsidRPr="009B1C06">
        <w:rPr>
          <w:rFonts w:ascii="Bookman Old Style" w:hAnsi="Bookman Old Style" w:cs="Arial"/>
          <w:b/>
          <w:sz w:val="22"/>
          <w:szCs w:val="22"/>
        </w:rPr>
        <w:t xml:space="preserve"> Nº </w:t>
      </w:r>
      <w:r w:rsidR="00985567" w:rsidRPr="009B1C06">
        <w:rPr>
          <w:rFonts w:ascii="Bookman Old Style" w:hAnsi="Bookman Old Style" w:cs="Arial"/>
          <w:b/>
          <w:sz w:val="22"/>
          <w:szCs w:val="22"/>
        </w:rPr>
        <w:t>200</w:t>
      </w:r>
      <w:r w:rsidR="0020532C" w:rsidRPr="009B1C06">
        <w:rPr>
          <w:rFonts w:ascii="Bookman Old Style" w:hAnsi="Bookman Old Style" w:cs="Arial"/>
          <w:b/>
          <w:sz w:val="22"/>
          <w:szCs w:val="22"/>
        </w:rPr>
        <w:t>/25,</w:t>
      </w:r>
      <w:r w:rsidRPr="009B1C06">
        <w:rPr>
          <w:rFonts w:ascii="Bookman Old Style" w:hAnsi="Bookman Old Style" w:cs="Arial"/>
          <w:b/>
          <w:sz w:val="22"/>
          <w:szCs w:val="22"/>
        </w:rPr>
        <w:t xml:space="preserve"> DE</w:t>
      </w:r>
      <w:r w:rsidR="0020532C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D355D2" w:rsidRPr="009B1C06">
        <w:rPr>
          <w:rFonts w:ascii="Bookman Old Style" w:hAnsi="Bookman Old Style" w:cs="Arial"/>
          <w:b/>
          <w:sz w:val="22"/>
          <w:szCs w:val="22"/>
        </w:rPr>
        <w:t>10</w:t>
      </w:r>
      <w:r w:rsidR="00D67E02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Pr="009B1C06">
        <w:rPr>
          <w:rFonts w:ascii="Bookman Old Style" w:hAnsi="Bookman Old Style" w:cs="Arial"/>
          <w:b/>
          <w:sz w:val="22"/>
          <w:szCs w:val="22"/>
        </w:rPr>
        <w:t>DE</w:t>
      </w:r>
      <w:r w:rsidR="00D67E02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6E4563" w:rsidRPr="009B1C06">
        <w:rPr>
          <w:rFonts w:ascii="Bookman Old Style" w:hAnsi="Bookman Old Style" w:cs="Arial"/>
          <w:b/>
          <w:sz w:val="22"/>
          <w:szCs w:val="22"/>
        </w:rPr>
        <w:t>DEZEMBRO</w:t>
      </w:r>
      <w:r w:rsidRPr="009B1C06">
        <w:rPr>
          <w:rFonts w:ascii="Bookman Old Style" w:hAnsi="Bookman Old Style" w:cs="Arial"/>
          <w:b/>
          <w:sz w:val="22"/>
          <w:szCs w:val="22"/>
        </w:rPr>
        <w:t xml:space="preserve"> DE</w:t>
      </w:r>
      <w:r w:rsidR="009B1C06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20532C" w:rsidRPr="009B1C06">
        <w:rPr>
          <w:rFonts w:ascii="Bookman Old Style" w:hAnsi="Bookman Old Style" w:cs="Arial"/>
          <w:b/>
          <w:sz w:val="22"/>
          <w:szCs w:val="22"/>
        </w:rPr>
        <w:t xml:space="preserve">2025. </w:t>
      </w:r>
      <w:r w:rsidR="006E4563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263AE4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313250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EE2414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2E597F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996BDF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B97066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BA6FD6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A35F92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FD5F0D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FD7CDB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847EBA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AB1B17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="0043505E" w:rsidRPr="009B1C06">
        <w:rPr>
          <w:rFonts w:ascii="Bookman Old Style" w:hAnsi="Bookman Old Style" w:cs="Arial"/>
          <w:b/>
          <w:sz w:val="22"/>
          <w:szCs w:val="22"/>
        </w:rPr>
        <w:t xml:space="preserve"> </w:t>
      </w:r>
      <w:r w:rsidRPr="009B1C06">
        <w:rPr>
          <w:rFonts w:ascii="Bookman Old Style" w:hAnsi="Bookman Old Style" w:cs="Arial"/>
          <w:b/>
          <w:sz w:val="22"/>
          <w:szCs w:val="22"/>
        </w:rPr>
        <w:t xml:space="preserve">     </w:t>
      </w:r>
    </w:p>
    <w:p w:rsidR="00DC4A45" w:rsidRPr="009B1C06" w:rsidRDefault="00DC4A45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</w:p>
    <w:p w:rsidR="00DC4A45" w:rsidRPr="009B1C06" w:rsidRDefault="00DC4A45" w:rsidP="00B338B6">
      <w:pPr>
        <w:ind w:left="5670" w:right="-709"/>
        <w:jc w:val="both"/>
        <w:rPr>
          <w:rFonts w:ascii="Bookman Old Style" w:hAnsi="Bookman Old Style" w:cs="Arial"/>
          <w:b/>
          <w:sz w:val="24"/>
          <w:szCs w:val="24"/>
        </w:rPr>
      </w:pPr>
      <w:r w:rsidRPr="009B1C06">
        <w:rPr>
          <w:rFonts w:ascii="Bookman Old Style" w:hAnsi="Bookman Old Style" w:cs="Arial"/>
          <w:b/>
          <w:sz w:val="24"/>
          <w:szCs w:val="24"/>
        </w:rPr>
        <w:t>Dispõe sobre suspensão de expediente nas repartições públicas</w:t>
      </w:r>
      <w:r w:rsidR="00B97066" w:rsidRPr="009B1C06">
        <w:rPr>
          <w:rFonts w:ascii="Bookman Old Style" w:hAnsi="Bookman Old Style" w:cs="Arial"/>
          <w:b/>
          <w:sz w:val="24"/>
          <w:szCs w:val="24"/>
        </w:rPr>
        <w:t xml:space="preserve"> municipais,</w:t>
      </w:r>
      <w:r w:rsidRPr="009B1C06">
        <w:rPr>
          <w:rFonts w:ascii="Bookman Old Style" w:hAnsi="Bookman Old Style" w:cs="Arial"/>
          <w:b/>
          <w:sz w:val="24"/>
          <w:szCs w:val="24"/>
        </w:rPr>
        <w:t xml:space="preserve"> que especifica.</w:t>
      </w:r>
    </w:p>
    <w:p w:rsidR="00DC4A45" w:rsidRPr="009B1C06" w:rsidRDefault="00DC4A45" w:rsidP="00985567">
      <w:pPr>
        <w:ind w:right="-709"/>
        <w:jc w:val="both"/>
        <w:rPr>
          <w:rFonts w:ascii="Bookman Old Style" w:hAnsi="Bookman Old Style" w:cs="Arial"/>
          <w:b/>
          <w:sz w:val="24"/>
          <w:szCs w:val="24"/>
        </w:rPr>
      </w:pPr>
    </w:p>
    <w:p w:rsidR="00E969DD" w:rsidRPr="009B1C06" w:rsidRDefault="00E969DD" w:rsidP="00985567">
      <w:pPr>
        <w:ind w:right="-709"/>
        <w:jc w:val="both"/>
        <w:rPr>
          <w:rFonts w:ascii="Bookman Old Style" w:hAnsi="Bookman Old Style" w:cs="Arial"/>
          <w:b/>
          <w:sz w:val="24"/>
          <w:szCs w:val="24"/>
        </w:rPr>
      </w:pPr>
    </w:p>
    <w:p w:rsidR="00DC4A45" w:rsidRPr="009B1C06" w:rsidRDefault="00DC4A45" w:rsidP="009B1C06">
      <w:pPr>
        <w:tabs>
          <w:tab w:val="left" w:pos="1418"/>
        </w:tabs>
        <w:ind w:right="-709" w:firstLine="708"/>
        <w:jc w:val="both"/>
        <w:rPr>
          <w:rFonts w:ascii="Bookman Old Style" w:hAnsi="Bookman Old Style" w:cs="Arial"/>
          <w:sz w:val="24"/>
          <w:szCs w:val="24"/>
        </w:rPr>
      </w:pPr>
      <w:r w:rsidRPr="009B1C06">
        <w:rPr>
          <w:rFonts w:ascii="Bookman Old Style" w:hAnsi="Bookman Old Style" w:cs="Arial"/>
          <w:sz w:val="24"/>
          <w:szCs w:val="24"/>
        </w:rPr>
        <w:tab/>
      </w:r>
      <w:r w:rsidR="00FD7CDB" w:rsidRPr="009B1C06">
        <w:rPr>
          <w:rFonts w:ascii="Bookman Old Style" w:hAnsi="Bookman Old Style" w:cs="Arial"/>
          <w:b/>
          <w:sz w:val="24"/>
          <w:szCs w:val="24"/>
        </w:rPr>
        <w:t>DR. JULIO FERNANDO GALVÃO DIAS</w:t>
      </w:r>
      <w:r w:rsidR="00FD7CDB" w:rsidRPr="009B1C06">
        <w:rPr>
          <w:rFonts w:ascii="Bookman Old Style" w:hAnsi="Bookman Old Style" w:cs="Arial"/>
          <w:sz w:val="24"/>
          <w:szCs w:val="24"/>
        </w:rPr>
        <w:t>,</w:t>
      </w:r>
      <w:r w:rsidRPr="009B1C06">
        <w:rPr>
          <w:rFonts w:ascii="Bookman Old Style" w:hAnsi="Bookman Old Style" w:cs="Arial"/>
          <w:b/>
          <w:sz w:val="24"/>
          <w:szCs w:val="24"/>
        </w:rPr>
        <w:t xml:space="preserve"> </w:t>
      </w:r>
      <w:r w:rsidRPr="009B1C06">
        <w:rPr>
          <w:rFonts w:ascii="Bookman Old Style" w:hAnsi="Bookman Old Style" w:cs="Arial"/>
          <w:sz w:val="24"/>
          <w:szCs w:val="24"/>
        </w:rPr>
        <w:t>Prefeito do Município de Capão Bonito, Estado de São Paulo, no uso de suas atribuições legais,</w:t>
      </w:r>
    </w:p>
    <w:p w:rsidR="001E2E11" w:rsidRPr="009B1C06" w:rsidRDefault="001E2E11" w:rsidP="00985567">
      <w:pPr>
        <w:ind w:right="-709"/>
        <w:jc w:val="both"/>
        <w:rPr>
          <w:rFonts w:ascii="Bookman Old Style" w:hAnsi="Bookman Old Style" w:cs="Arial"/>
          <w:sz w:val="24"/>
          <w:szCs w:val="24"/>
        </w:rPr>
      </w:pPr>
    </w:p>
    <w:p w:rsidR="00B56506" w:rsidRPr="009B1C06" w:rsidRDefault="00B56506" w:rsidP="00985567">
      <w:pPr>
        <w:ind w:right="-709"/>
        <w:jc w:val="both"/>
        <w:rPr>
          <w:rFonts w:ascii="Bookman Old Style" w:hAnsi="Bookman Old Style" w:cs="Arial"/>
          <w:sz w:val="24"/>
          <w:szCs w:val="24"/>
        </w:rPr>
      </w:pPr>
    </w:p>
    <w:p w:rsidR="00B56506" w:rsidRPr="009B1C06" w:rsidRDefault="001E2E11" w:rsidP="00985567">
      <w:pPr>
        <w:ind w:right="-709"/>
        <w:jc w:val="both"/>
        <w:rPr>
          <w:rFonts w:ascii="Bookman Old Style" w:hAnsi="Bookman Old Style" w:cs="Arial"/>
          <w:sz w:val="24"/>
          <w:szCs w:val="24"/>
        </w:rPr>
      </w:pPr>
      <w:r w:rsidRPr="009B1C06">
        <w:rPr>
          <w:rFonts w:ascii="Bookman Old Style" w:hAnsi="Bookman Old Style" w:cs="Arial"/>
          <w:sz w:val="24"/>
          <w:szCs w:val="24"/>
        </w:rPr>
        <w:tab/>
      </w:r>
      <w:r w:rsidRPr="009B1C06">
        <w:rPr>
          <w:rFonts w:ascii="Bookman Old Style" w:hAnsi="Bookman Old Style" w:cs="Arial"/>
          <w:sz w:val="24"/>
          <w:szCs w:val="24"/>
        </w:rPr>
        <w:tab/>
      </w:r>
      <w:r w:rsidRPr="009B1C06">
        <w:rPr>
          <w:rFonts w:ascii="Bookman Old Style" w:hAnsi="Bookman Old Style" w:cs="Arial"/>
          <w:b/>
          <w:sz w:val="24"/>
          <w:szCs w:val="24"/>
        </w:rPr>
        <w:t>Considerando</w:t>
      </w:r>
      <w:r w:rsidRPr="009B1C06">
        <w:rPr>
          <w:rFonts w:ascii="Bookman Old Style" w:hAnsi="Bookman Old Style" w:cs="Arial"/>
          <w:sz w:val="24"/>
          <w:szCs w:val="24"/>
        </w:rPr>
        <w:t xml:space="preserve"> </w:t>
      </w:r>
      <w:r w:rsidR="00B56506" w:rsidRPr="009B1C06">
        <w:rPr>
          <w:rFonts w:ascii="Bookman Old Style" w:hAnsi="Bookman Old Style" w:cs="Arial"/>
          <w:sz w:val="24"/>
          <w:szCs w:val="24"/>
        </w:rPr>
        <w:t xml:space="preserve">as festividades de Natal e Ano Novo; </w:t>
      </w:r>
    </w:p>
    <w:p w:rsidR="001E2E11" w:rsidRPr="009B1C06" w:rsidRDefault="00B56506" w:rsidP="00985567">
      <w:pPr>
        <w:ind w:right="-709"/>
        <w:jc w:val="both"/>
        <w:rPr>
          <w:rFonts w:ascii="Bookman Old Style" w:hAnsi="Bookman Old Style" w:cs="Arial"/>
          <w:sz w:val="24"/>
          <w:szCs w:val="24"/>
        </w:rPr>
      </w:pPr>
      <w:r w:rsidRPr="009B1C06">
        <w:rPr>
          <w:rFonts w:ascii="Bookman Old Style" w:hAnsi="Bookman Old Style" w:cs="Arial"/>
          <w:sz w:val="24"/>
          <w:szCs w:val="24"/>
        </w:rPr>
        <w:t xml:space="preserve"> </w:t>
      </w:r>
    </w:p>
    <w:p w:rsidR="001E2E11" w:rsidRPr="009B1C06" w:rsidRDefault="008F7160" w:rsidP="00985567">
      <w:pPr>
        <w:ind w:right="-709"/>
        <w:jc w:val="both"/>
        <w:rPr>
          <w:rFonts w:ascii="Bookman Old Style" w:hAnsi="Bookman Old Style" w:cs="Arial"/>
          <w:sz w:val="24"/>
          <w:szCs w:val="24"/>
        </w:rPr>
      </w:pPr>
      <w:r w:rsidRPr="009B1C06">
        <w:rPr>
          <w:rFonts w:ascii="Bookman Old Style" w:hAnsi="Bookman Old Style" w:cs="Arial"/>
          <w:sz w:val="24"/>
          <w:szCs w:val="24"/>
        </w:rPr>
        <w:tab/>
      </w:r>
      <w:r w:rsidRPr="009B1C06">
        <w:rPr>
          <w:rFonts w:ascii="Bookman Old Style" w:hAnsi="Bookman Old Style" w:cs="Arial"/>
          <w:sz w:val="24"/>
          <w:szCs w:val="24"/>
        </w:rPr>
        <w:tab/>
      </w:r>
      <w:r w:rsidR="001E2E11" w:rsidRPr="009B1C06">
        <w:rPr>
          <w:rFonts w:ascii="Bookman Old Style" w:hAnsi="Bookman Old Style" w:cs="Arial"/>
          <w:sz w:val="24"/>
          <w:szCs w:val="24"/>
        </w:rPr>
        <w:tab/>
      </w:r>
      <w:r w:rsidR="001E2E11" w:rsidRPr="009B1C06">
        <w:rPr>
          <w:rFonts w:ascii="Bookman Old Style" w:hAnsi="Bookman Old Style" w:cs="Arial"/>
          <w:sz w:val="24"/>
          <w:szCs w:val="24"/>
        </w:rPr>
        <w:tab/>
      </w:r>
    </w:p>
    <w:p w:rsidR="001E2E11" w:rsidRPr="009B1C06" w:rsidRDefault="001F2C22" w:rsidP="00985567">
      <w:pPr>
        <w:ind w:right="-709"/>
        <w:jc w:val="both"/>
        <w:rPr>
          <w:rFonts w:ascii="Bookman Old Style" w:hAnsi="Bookman Old Style" w:cs="Arial"/>
          <w:b/>
          <w:sz w:val="24"/>
          <w:szCs w:val="24"/>
        </w:rPr>
      </w:pPr>
      <w:r w:rsidRPr="009B1C06">
        <w:rPr>
          <w:rFonts w:ascii="Bookman Old Style" w:hAnsi="Bookman Old Style" w:cs="Arial"/>
          <w:sz w:val="24"/>
          <w:szCs w:val="24"/>
        </w:rPr>
        <w:tab/>
      </w:r>
      <w:r w:rsidR="001E2E11" w:rsidRPr="009B1C06">
        <w:rPr>
          <w:rFonts w:ascii="Bookman Old Style" w:hAnsi="Bookman Old Style" w:cs="Arial"/>
          <w:sz w:val="24"/>
          <w:szCs w:val="24"/>
        </w:rPr>
        <w:tab/>
      </w:r>
      <w:r w:rsidR="001E2E11" w:rsidRPr="009B1C06">
        <w:rPr>
          <w:rFonts w:ascii="Bookman Old Style" w:hAnsi="Bookman Old Style" w:cs="Arial"/>
          <w:b/>
          <w:sz w:val="24"/>
          <w:szCs w:val="24"/>
        </w:rPr>
        <w:t xml:space="preserve">D E C R E T A: </w:t>
      </w:r>
    </w:p>
    <w:p w:rsidR="001E2E11" w:rsidRPr="009B1C06" w:rsidRDefault="001E2E11" w:rsidP="00985567">
      <w:pPr>
        <w:ind w:right="-709"/>
        <w:jc w:val="both"/>
        <w:rPr>
          <w:rFonts w:ascii="Bookman Old Style" w:hAnsi="Bookman Old Style" w:cs="Arial"/>
          <w:b/>
          <w:sz w:val="24"/>
          <w:szCs w:val="24"/>
        </w:rPr>
      </w:pPr>
    </w:p>
    <w:p w:rsidR="001E2E11" w:rsidRPr="009B1C06" w:rsidRDefault="001E2E11" w:rsidP="00985567">
      <w:pPr>
        <w:ind w:right="-709"/>
        <w:jc w:val="both"/>
        <w:rPr>
          <w:rFonts w:ascii="Bookman Old Style" w:hAnsi="Bookman Old Style" w:cs="Arial"/>
          <w:b/>
          <w:sz w:val="24"/>
          <w:szCs w:val="24"/>
        </w:rPr>
      </w:pPr>
    </w:p>
    <w:p w:rsidR="00EE2414" w:rsidRPr="009B1C06" w:rsidRDefault="001E2E11" w:rsidP="00985567">
      <w:pPr>
        <w:ind w:right="-709" w:firstLine="1418"/>
        <w:jc w:val="both"/>
        <w:rPr>
          <w:rFonts w:ascii="Bookman Old Style" w:hAnsi="Bookman Old Style" w:cs="Arial"/>
          <w:sz w:val="24"/>
          <w:szCs w:val="24"/>
        </w:rPr>
      </w:pPr>
      <w:r w:rsidRPr="009B1C06">
        <w:rPr>
          <w:rFonts w:ascii="Bookman Old Style" w:hAnsi="Bookman Old Style" w:cs="Arial"/>
          <w:b/>
          <w:sz w:val="24"/>
          <w:szCs w:val="24"/>
        </w:rPr>
        <w:t xml:space="preserve">Art. 1º </w:t>
      </w:r>
      <w:r w:rsidRPr="009B1C06">
        <w:rPr>
          <w:rFonts w:ascii="Bookman Old Style" w:hAnsi="Bookman Old Style" w:cs="Arial"/>
          <w:sz w:val="24"/>
          <w:szCs w:val="24"/>
        </w:rPr>
        <w:t>Fica</w:t>
      </w:r>
      <w:r w:rsidRPr="009B1C06">
        <w:rPr>
          <w:rFonts w:ascii="Bookman Old Style" w:hAnsi="Bookman Old Style" w:cs="Arial"/>
          <w:b/>
          <w:sz w:val="24"/>
          <w:szCs w:val="24"/>
        </w:rPr>
        <w:t xml:space="preserve"> SUSPENSO </w:t>
      </w:r>
      <w:r w:rsidRPr="009B1C06">
        <w:rPr>
          <w:rFonts w:ascii="Bookman Old Style" w:hAnsi="Bookman Old Style" w:cs="Arial"/>
          <w:sz w:val="24"/>
          <w:szCs w:val="24"/>
        </w:rPr>
        <w:t>o</w:t>
      </w:r>
      <w:r w:rsidRPr="009B1C06">
        <w:rPr>
          <w:rFonts w:ascii="Bookman Old Style" w:hAnsi="Bookman Old Style" w:cs="Arial"/>
          <w:b/>
          <w:sz w:val="24"/>
          <w:szCs w:val="24"/>
        </w:rPr>
        <w:t xml:space="preserve"> </w:t>
      </w:r>
      <w:r w:rsidRPr="009B1C06">
        <w:rPr>
          <w:rFonts w:ascii="Bookman Old Style" w:hAnsi="Bookman Old Style" w:cs="Arial"/>
          <w:sz w:val="24"/>
          <w:szCs w:val="24"/>
        </w:rPr>
        <w:t>expediente nas repartiçõ</w:t>
      </w:r>
      <w:r w:rsidR="00A35F92" w:rsidRPr="009B1C06">
        <w:rPr>
          <w:rFonts w:ascii="Bookman Old Style" w:hAnsi="Bookman Old Style" w:cs="Arial"/>
          <w:sz w:val="24"/>
          <w:szCs w:val="24"/>
        </w:rPr>
        <w:t>es públicas municipais, no período de</w:t>
      </w:r>
      <w:r w:rsidR="00CC0BE1" w:rsidRPr="009B1C06">
        <w:rPr>
          <w:rFonts w:ascii="Bookman Old Style" w:hAnsi="Bookman Old Style" w:cs="Arial"/>
          <w:sz w:val="24"/>
          <w:szCs w:val="24"/>
        </w:rPr>
        <w:t xml:space="preserve"> </w:t>
      </w:r>
      <w:r w:rsidR="0020532C" w:rsidRPr="009B1C06">
        <w:rPr>
          <w:rFonts w:ascii="Bookman Old Style" w:hAnsi="Bookman Old Style" w:cs="Arial"/>
          <w:sz w:val="24"/>
          <w:szCs w:val="24"/>
        </w:rPr>
        <w:t>22</w:t>
      </w:r>
      <w:r w:rsidR="00CC0BE1" w:rsidRPr="009B1C06">
        <w:rPr>
          <w:rFonts w:ascii="Bookman Old Style" w:hAnsi="Bookman Old Style" w:cs="Arial"/>
          <w:sz w:val="24"/>
          <w:szCs w:val="24"/>
        </w:rPr>
        <w:t xml:space="preserve"> </w:t>
      </w:r>
      <w:r w:rsidRPr="009B1C06">
        <w:rPr>
          <w:rFonts w:ascii="Bookman Old Style" w:hAnsi="Bookman Old Style" w:cs="Arial"/>
          <w:sz w:val="24"/>
          <w:szCs w:val="24"/>
        </w:rPr>
        <w:t xml:space="preserve">de dezembro </w:t>
      </w:r>
      <w:r w:rsidR="00452DB1" w:rsidRPr="009B1C06">
        <w:rPr>
          <w:rFonts w:ascii="Bookman Old Style" w:hAnsi="Bookman Old Style" w:cs="Arial"/>
          <w:sz w:val="24"/>
          <w:szCs w:val="24"/>
        </w:rPr>
        <w:t xml:space="preserve">de </w:t>
      </w:r>
      <w:r w:rsidR="0020532C" w:rsidRPr="009B1C06">
        <w:rPr>
          <w:rFonts w:ascii="Bookman Old Style" w:hAnsi="Bookman Old Style" w:cs="Arial"/>
          <w:sz w:val="24"/>
          <w:szCs w:val="24"/>
        </w:rPr>
        <w:t>2025</w:t>
      </w:r>
      <w:r w:rsidR="00EE2414" w:rsidRPr="009B1C06">
        <w:rPr>
          <w:rFonts w:ascii="Bookman Old Style" w:hAnsi="Bookman Old Style" w:cs="Arial"/>
          <w:sz w:val="24"/>
          <w:szCs w:val="24"/>
        </w:rPr>
        <w:t xml:space="preserve"> </w:t>
      </w:r>
      <w:r w:rsidR="00452DB1" w:rsidRPr="009B1C06">
        <w:rPr>
          <w:rFonts w:ascii="Bookman Old Style" w:hAnsi="Bookman Old Style" w:cs="Arial"/>
          <w:sz w:val="24"/>
          <w:szCs w:val="24"/>
        </w:rPr>
        <w:t xml:space="preserve">a </w:t>
      </w:r>
      <w:r w:rsidR="006E4563" w:rsidRPr="009B1C06">
        <w:rPr>
          <w:rFonts w:ascii="Bookman Old Style" w:hAnsi="Bookman Old Style" w:cs="Arial"/>
          <w:sz w:val="24"/>
          <w:szCs w:val="24"/>
        </w:rPr>
        <w:t>31</w:t>
      </w:r>
      <w:r w:rsidR="002E597F" w:rsidRPr="009B1C06">
        <w:rPr>
          <w:rFonts w:ascii="Bookman Old Style" w:hAnsi="Bookman Old Style" w:cs="Arial"/>
          <w:sz w:val="24"/>
          <w:szCs w:val="24"/>
        </w:rPr>
        <w:t xml:space="preserve"> </w:t>
      </w:r>
      <w:r w:rsidR="00452DB1" w:rsidRPr="009B1C06">
        <w:rPr>
          <w:rFonts w:ascii="Bookman Old Style" w:hAnsi="Bookman Old Style" w:cs="Arial"/>
          <w:sz w:val="24"/>
          <w:szCs w:val="24"/>
        </w:rPr>
        <w:t xml:space="preserve">de </w:t>
      </w:r>
      <w:r w:rsidR="006E4563" w:rsidRPr="009B1C06">
        <w:rPr>
          <w:rFonts w:ascii="Bookman Old Style" w:hAnsi="Bookman Old Style" w:cs="Arial"/>
          <w:sz w:val="24"/>
          <w:szCs w:val="24"/>
        </w:rPr>
        <w:t>dezembro</w:t>
      </w:r>
      <w:r w:rsidR="00A76CDA" w:rsidRPr="009B1C06">
        <w:rPr>
          <w:rFonts w:ascii="Bookman Old Style" w:hAnsi="Bookman Old Style" w:cs="Arial"/>
          <w:sz w:val="24"/>
          <w:szCs w:val="24"/>
        </w:rPr>
        <w:t xml:space="preserve"> de </w:t>
      </w:r>
      <w:r w:rsidR="0020532C" w:rsidRPr="009B1C06">
        <w:rPr>
          <w:rFonts w:ascii="Bookman Old Style" w:hAnsi="Bookman Old Style" w:cs="Arial"/>
          <w:sz w:val="24"/>
          <w:szCs w:val="24"/>
        </w:rPr>
        <w:t>2025 e 02/01/</w:t>
      </w:r>
      <w:r w:rsidR="00D355D2" w:rsidRPr="009B1C06">
        <w:rPr>
          <w:rFonts w:ascii="Bookman Old Style" w:hAnsi="Bookman Old Style" w:cs="Arial"/>
          <w:sz w:val="24"/>
          <w:szCs w:val="24"/>
        </w:rPr>
        <w:t>2026,</w:t>
      </w:r>
      <w:r w:rsidR="0020532C" w:rsidRPr="009B1C06">
        <w:rPr>
          <w:rFonts w:ascii="Bookman Old Style" w:hAnsi="Bookman Old Style" w:cs="Arial"/>
          <w:sz w:val="24"/>
          <w:szCs w:val="24"/>
        </w:rPr>
        <w:t xml:space="preserve"> </w:t>
      </w:r>
      <w:r w:rsidR="00EE2414" w:rsidRPr="009B1C06">
        <w:rPr>
          <w:rFonts w:ascii="Bookman Old Style" w:hAnsi="Bookman Old Style" w:cs="Arial"/>
          <w:sz w:val="24"/>
          <w:szCs w:val="24"/>
        </w:rPr>
        <w:t xml:space="preserve">ressalvando-se os serviços de Vigilância Patrimonial, Serviços de Trânsito (Fiscalização e Sinalização), </w:t>
      </w:r>
      <w:r w:rsidR="00D355D2" w:rsidRPr="009B1C06">
        <w:rPr>
          <w:rFonts w:ascii="Bookman Old Style" w:hAnsi="Bookman Old Style" w:cs="Arial"/>
          <w:sz w:val="24"/>
          <w:szCs w:val="24"/>
        </w:rPr>
        <w:t xml:space="preserve">Guarda Civil Municipal, </w:t>
      </w:r>
      <w:r w:rsidR="00EE2414" w:rsidRPr="009B1C06">
        <w:rPr>
          <w:rFonts w:ascii="Bookman Old Style" w:hAnsi="Bookman Old Style" w:cs="Arial"/>
          <w:sz w:val="24"/>
          <w:szCs w:val="24"/>
        </w:rPr>
        <w:t>Serviço Funerário</w:t>
      </w:r>
      <w:r w:rsidR="00AC75B9" w:rsidRPr="009B1C06">
        <w:rPr>
          <w:rFonts w:ascii="Bookman Old Style" w:hAnsi="Bookman Old Style" w:cs="Arial"/>
          <w:sz w:val="24"/>
          <w:szCs w:val="24"/>
        </w:rPr>
        <w:t xml:space="preserve"> e</w:t>
      </w:r>
      <w:r w:rsidR="00D67E02" w:rsidRPr="009B1C06">
        <w:rPr>
          <w:rFonts w:ascii="Bookman Old Style" w:hAnsi="Bookman Old Style" w:cs="Arial"/>
          <w:sz w:val="24"/>
          <w:szCs w:val="24"/>
        </w:rPr>
        <w:t xml:space="preserve"> </w:t>
      </w:r>
      <w:r w:rsidR="00EE2414" w:rsidRPr="009B1C06">
        <w:rPr>
          <w:rFonts w:ascii="Bookman Old Style" w:hAnsi="Bookman Old Style" w:cs="Arial"/>
          <w:sz w:val="24"/>
          <w:szCs w:val="24"/>
        </w:rPr>
        <w:t>Limpeza Pública</w:t>
      </w:r>
      <w:r w:rsidR="00AC75B9" w:rsidRPr="009B1C06">
        <w:rPr>
          <w:rFonts w:ascii="Bookman Old Style" w:hAnsi="Bookman Old Style" w:cs="Arial"/>
          <w:sz w:val="24"/>
          <w:szCs w:val="24"/>
        </w:rPr>
        <w:t>,</w:t>
      </w:r>
      <w:r w:rsidR="009905E7" w:rsidRPr="009B1C06">
        <w:rPr>
          <w:rFonts w:ascii="Bookman Old Style" w:hAnsi="Bookman Old Style" w:cs="Arial"/>
          <w:sz w:val="24"/>
          <w:szCs w:val="24"/>
        </w:rPr>
        <w:t xml:space="preserve"> </w:t>
      </w:r>
      <w:r w:rsidR="00030DE5" w:rsidRPr="009B1C06">
        <w:rPr>
          <w:rFonts w:ascii="Bookman Old Style" w:hAnsi="Bookman Old Style" w:cs="Arial"/>
          <w:sz w:val="24"/>
          <w:szCs w:val="24"/>
        </w:rPr>
        <w:t xml:space="preserve">retornando no dia </w:t>
      </w:r>
      <w:r w:rsidR="0020532C" w:rsidRPr="009B1C06">
        <w:rPr>
          <w:rFonts w:ascii="Bookman Old Style" w:hAnsi="Bookman Old Style" w:cs="Arial"/>
          <w:sz w:val="24"/>
          <w:szCs w:val="24"/>
        </w:rPr>
        <w:t>05</w:t>
      </w:r>
      <w:r w:rsidR="00030DE5" w:rsidRPr="009B1C06">
        <w:rPr>
          <w:rFonts w:ascii="Bookman Old Style" w:hAnsi="Bookman Old Style" w:cs="Arial"/>
          <w:sz w:val="24"/>
          <w:szCs w:val="24"/>
        </w:rPr>
        <w:t xml:space="preserve"> de </w:t>
      </w:r>
      <w:r w:rsidR="006E4563" w:rsidRPr="009B1C06">
        <w:rPr>
          <w:rFonts w:ascii="Bookman Old Style" w:hAnsi="Bookman Old Style" w:cs="Arial"/>
          <w:sz w:val="24"/>
          <w:szCs w:val="24"/>
        </w:rPr>
        <w:t>janeiro</w:t>
      </w:r>
      <w:r w:rsidR="00030DE5" w:rsidRPr="009B1C06">
        <w:rPr>
          <w:rFonts w:ascii="Bookman Old Style" w:hAnsi="Bookman Old Style" w:cs="Arial"/>
          <w:sz w:val="24"/>
          <w:szCs w:val="24"/>
        </w:rPr>
        <w:t xml:space="preserve"> de </w:t>
      </w:r>
      <w:r w:rsidR="0020532C" w:rsidRPr="009B1C06">
        <w:rPr>
          <w:rFonts w:ascii="Bookman Old Style" w:hAnsi="Bookman Old Style" w:cs="Arial"/>
          <w:sz w:val="24"/>
          <w:szCs w:val="24"/>
        </w:rPr>
        <w:t>2026,</w:t>
      </w:r>
      <w:r w:rsidR="00030DE5" w:rsidRPr="009B1C06">
        <w:rPr>
          <w:rFonts w:ascii="Bookman Old Style" w:hAnsi="Bookman Old Style" w:cs="Arial"/>
          <w:sz w:val="24"/>
          <w:szCs w:val="24"/>
        </w:rPr>
        <w:t xml:space="preserve"> a partir das </w:t>
      </w:r>
      <w:r w:rsidR="0020532C" w:rsidRPr="009B1C06">
        <w:rPr>
          <w:rFonts w:ascii="Bookman Old Style" w:hAnsi="Bookman Old Style" w:cs="Arial"/>
          <w:sz w:val="24"/>
          <w:szCs w:val="24"/>
        </w:rPr>
        <w:t>08</w:t>
      </w:r>
      <w:r w:rsidR="00030DE5" w:rsidRPr="009B1C06">
        <w:rPr>
          <w:rFonts w:ascii="Bookman Old Style" w:hAnsi="Bookman Old Style" w:cs="Arial"/>
          <w:sz w:val="24"/>
          <w:szCs w:val="24"/>
        </w:rPr>
        <w:t xml:space="preserve">h00.   </w:t>
      </w:r>
      <w:r w:rsidR="003F5768" w:rsidRPr="009B1C06">
        <w:rPr>
          <w:rFonts w:ascii="Bookman Old Style" w:hAnsi="Bookman Old Style" w:cs="Arial"/>
          <w:sz w:val="24"/>
          <w:szCs w:val="24"/>
        </w:rPr>
        <w:t xml:space="preserve"> </w:t>
      </w:r>
      <w:r w:rsidR="00EE2414" w:rsidRPr="009B1C06">
        <w:rPr>
          <w:rFonts w:ascii="Bookman Old Style" w:hAnsi="Bookman Old Style" w:cs="Arial"/>
          <w:sz w:val="24"/>
          <w:szCs w:val="24"/>
        </w:rPr>
        <w:t xml:space="preserve"> </w:t>
      </w:r>
    </w:p>
    <w:p w:rsidR="009D25DA" w:rsidRPr="009B1C06" w:rsidRDefault="009D25DA" w:rsidP="00985567">
      <w:pPr>
        <w:pStyle w:val="SemEspaamento"/>
        <w:ind w:right="-709"/>
        <w:jc w:val="both"/>
        <w:rPr>
          <w:rFonts w:ascii="Bookman Old Style" w:hAnsi="Bookman Old Style" w:cs="Arial"/>
          <w:b/>
          <w:sz w:val="24"/>
          <w:szCs w:val="24"/>
        </w:rPr>
      </w:pPr>
    </w:p>
    <w:p w:rsidR="002C173F" w:rsidRPr="009B1C06" w:rsidRDefault="00F818CE" w:rsidP="00985567">
      <w:pPr>
        <w:pStyle w:val="xmsonormal"/>
        <w:shd w:val="clear" w:color="auto" w:fill="FFFFFF"/>
        <w:spacing w:before="0" w:beforeAutospacing="0" w:after="0" w:afterAutospacing="0"/>
        <w:ind w:right="-709" w:firstLine="1418"/>
        <w:jc w:val="both"/>
        <w:rPr>
          <w:rFonts w:ascii="Bookman Old Style" w:hAnsi="Bookman Old Style" w:cs="Arial"/>
          <w:color w:val="201F1E"/>
          <w:bdr w:val="none" w:sz="0" w:space="0" w:color="auto" w:frame="1"/>
          <w:lang w:val="pt-PT"/>
        </w:rPr>
      </w:pPr>
      <w:r w:rsidRPr="009B1C06">
        <w:rPr>
          <w:rFonts w:ascii="Bookman Old Style" w:hAnsi="Bookman Old Style" w:cs="Arial"/>
          <w:b/>
          <w:bCs/>
          <w:color w:val="201F1E"/>
          <w:bdr w:val="none" w:sz="0" w:space="0" w:color="auto" w:frame="1"/>
          <w:lang w:val="pt-PT"/>
        </w:rPr>
        <w:t xml:space="preserve">§ 1º. </w:t>
      </w:r>
      <w:r w:rsidR="002C173F" w:rsidRPr="009B1C06">
        <w:rPr>
          <w:rFonts w:ascii="Bookman Old Style" w:hAnsi="Bookman Old Style" w:cs="Arial"/>
          <w:b/>
          <w:bCs/>
          <w:color w:val="201F1E"/>
          <w:bdr w:val="none" w:sz="0" w:space="0" w:color="auto" w:frame="1"/>
          <w:lang w:val="pt-PT"/>
        </w:rPr>
        <w:t> </w:t>
      </w:r>
      <w:r w:rsidR="002C173F" w:rsidRPr="009B1C06">
        <w:rPr>
          <w:rFonts w:ascii="Bookman Old Style" w:hAnsi="Bookman Old Style" w:cs="Arial"/>
          <w:color w:val="201F1E"/>
          <w:bdr w:val="none" w:sz="0" w:space="0" w:color="auto" w:frame="1"/>
          <w:lang w:val="pt-PT"/>
        </w:rPr>
        <w:t xml:space="preserve">O Expediente nas Unidades </w:t>
      </w:r>
      <w:r w:rsidR="005A73B3" w:rsidRPr="009B1C06">
        <w:rPr>
          <w:rFonts w:ascii="Bookman Old Style" w:hAnsi="Bookman Old Style" w:cs="Arial"/>
          <w:color w:val="201F1E"/>
          <w:bdr w:val="none" w:sz="0" w:space="0" w:color="auto" w:frame="1"/>
          <w:lang w:val="pt-PT"/>
        </w:rPr>
        <w:t xml:space="preserve">Assistenciais </w:t>
      </w:r>
      <w:r w:rsidR="002C173F" w:rsidRPr="009B1C06">
        <w:rPr>
          <w:rFonts w:ascii="Bookman Old Style" w:hAnsi="Bookman Old Style" w:cs="Arial"/>
          <w:color w:val="201F1E"/>
          <w:bdr w:val="none" w:sz="0" w:space="0" w:color="auto" w:frame="1"/>
          <w:lang w:val="pt-PT"/>
        </w:rPr>
        <w:t>da Secretaria Municipal de Saúde, ocorrerá da seguinte forma:  </w:t>
      </w:r>
    </w:p>
    <w:p w:rsidR="00740675" w:rsidRPr="009B1C06" w:rsidRDefault="00740675" w:rsidP="00985567">
      <w:pPr>
        <w:pStyle w:val="xmsonormal"/>
        <w:shd w:val="clear" w:color="auto" w:fill="FFFFFF"/>
        <w:spacing w:before="0" w:beforeAutospacing="0" w:after="0" w:afterAutospacing="0"/>
        <w:ind w:right="-709" w:firstLine="1418"/>
        <w:jc w:val="both"/>
        <w:rPr>
          <w:rFonts w:ascii="Bookman Old Style" w:hAnsi="Bookman Old Style" w:cs="Arial"/>
        </w:rPr>
      </w:pPr>
      <w:r w:rsidRPr="009B1C06">
        <w:rPr>
          <w:rFonts w:ascii="Bookman Old Style" w:hAnsi="Bookman Old Style" w:cs="Arial"/>
        </w:rPr>
        <w:tab/>
      </w:r>
    </w:p>
    <w:p w:rsidR="00985567" w:rsidRPr="009B1C06" w:rsidRDefault="00DE42E1" w:rsidP="009B1C06">
      <w:pPr>
        <w:pStyle w:val="SemEspaamento"/>
        <w:tabs>
          <w:tab w:val="left" w:pos="1276"/>
          <w:tab w:val="left" w:pos="1418"/>
        </w:tabs>
        <w:ind w:right="-709"/>
        <w:jc w:val="both"/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</w:pP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                  </w:t>
      </w:r>
      <w:r w:rsidRPr="009B1C06">
        <w:rPr>
          <w:rStyle w:val="im"/>
          <w:rFonts w:ascii="Bookman Old Style" w:hAnsi="Bookman Old Style" w:cs="Arial"/>
          <w:b/>
          <w:color w:val="222222"/>
          <w:sz w:val="24"/>
          <w:szCs w:val="24"/>
          <w:shd w:val="clear" w:color="auto" w:fill="FFFFFF"/>
        </w:rPr>
        <w:t>I</w:t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</w:t>
      </w:r>
      <w:r w:rsidR="00985567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– </w:t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>Casa da Gestante, Saúde da Mulher, Ambulatório de Especialidades, Centro de Reabilitação e Fisioterapia, Vigilância Sanitária, Vigilância Epidemiológica, Central de Vagas, Transporte da Saúde, UBSFs, CAPS e Farmácias – dias: 22 de dezembro de 2025 a 02 de janeiro de 2026, funcionarão em esquema de plantão (revezamento das equipes</w:t>
      </w:r>
      <w:r w:rsidR="00985567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); </w:t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 </w:t>
      </w:r>
      <w:r w:rsidRPr="009B1C06">
        <w:rPr>
          <w:rFonts w:ascii="Bookman Old Style" w:hAnsi="Bookman Old Style" w:cs="Arial"/>
          <w:sz w:val="24"/>
          <w:szCs w:val="24"/>
          <w:shd w:val="clear" w:color="auto" w:fill="FFFFFF"/>
        </w:rPr>
        <w:br/>
      </w:r>
      <w:r w:rsidRPr="009B1C06">
        <w:rPr>
          <w:rFonts w:ascii="Bookman Old Style" w:hAnsi="Bookman Old Style" w:cs="Arial"/>
          <w:sz w:val="24"/>
          <w:szCs w:val="24"/>
          <w:shd w:val="clear" w:color="auto" w:fill="FFFFFF"/>
        </w:rPr>
        <w:br/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                 </w:t>
      </w:r>
      <w:r w:rsidR="009B1C06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</w:t>
      </w:r>
      <w:r w:rsidRPr="009B1C06">
        <w:rPr>
          <w:rStyle w:val="im"/>
          <w:rFonts w:ascii="Bookman Old Style" w:hAnsi="Bookman Old Style" w:cs="Arial"/>
          <w:b/>
          <w:color w:val="222222"/>
          <w:sz w:val="24"/>
          <w:szCs w:val="24"/>
          <w:shd w:val="clear" w:color="auto" w:fill="FFFFFF"/>
        </w:rPr>
        <w:t>II</w:t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– </w:t>
      </w:r>
      <w:r w:rsidR="00B338B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>N</w:t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os dias:  24, 26, 31 de dezembro de 2025 e 02 de janeiro de 2026 todas as unidades citadas no </w:t>
      </w:r>
      <w:r w:rsidR="00A81247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>inciso</w:t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anterior irão funcionar das 08h00 às 12h00;  </w:t>
      </w:r>
    </w:p>
    <w:p w:rsidR="00985567" w:rsidRPr="009B1C06" w:rsidRDefault="00985567" w:rsidP="00985567">
      <w:pPr>
        <w:pStyle w:val="SemEspaamento"/>
        <w:tabs>
          <w:tab w:val="left" w:pos="1276"/>
        </w:tabs>
        <w:ind w:right="-709"/>
        <w:jc w:val="both"/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</w:pPr>
    </w:p>
    <w:p w:rsidR="00DE42E1" w:rsidRPr="009B1C06" w:rsidRDefault="00985567" w:rsidP="009B1C06">
      <w:pPr>
        <w:pStyle w:val="SemEspaamento"/>
        <w:tabs>
          <w:tab w:val="left" w:pos="1276"/>
          <w:tab w:val="left" w:pos="1418"/>
        </w:tabs>
        <w:ind w:right="-709"/>
        <w:jc w:val="both"/>
        <w:rPr>
          <w:rFonts w:ascii="Bookman Old Style" w:hAnsi="Bookman Old Style" w:cs="Arial"/>
          <w:sz w:val="24"/>
          <w:szCs w:val="24"/>
          <w:shd w:val="clear" w:color="auto" w:fill="FFFFFF"/>
        </w:rPr>
      </w:pP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                 </w:t>
      </w:r>
      <w:r w:rsidR="009B1C06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</w:t>
      </w:r>
      <w:r w:rsidR="00DE42E1" w:rsidRPr="009B1C06">
        <w:rPr>
          <w:rStyle w:val="im"/>
          <w:rFonts w:ascii="Bookman Old Style" w:hAnsi="Bookman Old Style" w:cs="Arial"/>
          <w:b/>
          <w:color w:val="222222"/>
          <w:sz w:val="24"/>
          <w:szCs w:val="24"/>
          <w:shd w:val="clear" w:color="auto" w:fill="FFFFFF"/>
        </w:rPr>
        <w:t xml:space="preserve">III </w:t>
      </w:r>
      <w:r w:rsidR="00DE42E1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– O Pronto Atendimento (PA): O serviço de Pronto Atendimento da Vila São Paulo e Vila Aparecida não </w:t>
      </w:r>
      <w:r w:rsidR="00A81247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>terão</w:t>
      </w:r>
      <w:r w:rsidR="00DE42E1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atendimento nos dias 24, 25, 26, 31 de</w:t>
      </w:r>
      <w:r w:rsidR="00B338B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</w:t>
      </w:r>
      <w:r w:rsidR="00DE42E1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>dezembro de 2025,</w:t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</w:t>
      </w:r>
      <w:r w:rsidR="00DE42E1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01 e 02 de janeiro de 2026; </w:t>
      </w:r>
      <w:r w:rsidR="00DE42E1" w:rsidRPr="009B1C06">
        <w:rPr>
          <w:rFonts w:ascii="Bookman Old Style" w:hAnsi="Bookman Old Style" w:cs="Arial"/>
          <w:sz w:val="24"/>
          <w:szCs w:val="24"/>
          <w:shd w:val="clear" w:color="auto" w:fill="FFFFFF"/>
        </w:rPr>
        <w:br/>
      </w:r>
      <w:r w:rsidR="00DE42E1" w:rsidRPr="009B1C06">
        <w:rPr>
          <w:rFonts w:ascii="Bookman Old Style" w:hAnsi="Bookman Old Style" w:cs="Arial"/>
          <w:sz w:val="24"/>
          <w:szCs w:val="24"/>
          <w:shd w:val="clear" w:color="auto" w:fill="FFFFFF"/>
        </w:rPr>
        <w:br/>
      </w:r>
      <w:r w:rsidR="00DE42E1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                 </w:t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 </w:t>
      </w:r>
      <w:r w:rsidR="00DE42E1" w:rsidRPr="009B1C06">
        <w:rPr>
          <w:rStyle w:val="im"/>
          <w:rFonts w:ascii="Bookman Old Style" w:hAnsi="Bookman Old Style" w:cs="Arial"/>
          <w:b/>
          <w:color w:val="222222"/>
          <w:sz w:val="24"/>
          <w:szCs w:val="24"/>
          <w:shd w:val="clear" w:color="auto" w:fill="FFFFFF"/>
        </w:rPr>
        <w:t>IV</w:t>
      </w:r>
      <w:r w:rsidRPr="009B1C06">
        <w:rPr>
          <w:rStyle w:val="im"/>
          <w:rFonts w:ascii="Bookman Old Style" w:hAnsi="Bookman Old Style" w:cs="Arial"/>
          <w:b/>
          <w:color w:val="222222"/>
          <w:sz w:val="24"/>
          <w:szCs w:val="24"/>
          <w:shd w:val="clear" w:color="auto" w:fill="FFFFFF"/>
        </w:rPr>
        <w:t xml:space="preserve"> </w:t>
      </w:r>
      <w:r w:rsidRPr="009B1C06">
        <w:rPr>
          <w:rStyle w:val="im"/>
          <w:rFonts w:ascii="Bookman Old Style" w:hAnsi="Bookman Old Style" w:cs="Arial"/>
          <w:b/>
          <w:color w:val="222222"/>
          <w:sz w:val="24"/>
          <w:szCs w:val="24"/>
          <w:shd w:val="clear" w:color="auto" w:fill="FFFFFF"/>
        </w:rPr>
        <w:softHyphen/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– </w:t>
      </w:r>
      <w:r w:rsidR="00DE42E1"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Farmácia Móvel manterá o revezamento de escala; </w:t>
      </w:r>
      <w:r w:rsidR="00DE42E1" w:rsidRPr="009B1C06">
        <w:rPr>
          <w:rFonts w:ascii="Bookman Old Style" w:hAnsi="Bookman Old Style" w:cs="Arial"/>
          <w:sz w:val="24"/>
          <w:szCs w:val="24"/>
          <w:shd w:val="clear" w:color="auto" w:fill="FFFFFF"/>
        </w:rPr>
        <w:br/>
      </w:r>
      <w:r w:rsidR="00DE42E1" w:rsidRPr="009B1C06">
        <w:rPr>
          <w:rFonts w:ascii="Bookman Old Style" w:hAnsi="Bookman Old Style" w:cs="Arial"/>
          <w:sz w:val="24"/>
          <w:szCs w:val="24"/>
          <w:shd w:val="clear" w:color="auto" w:fill="FFFFFF"/>
        </w:rPr>
        <w:br/>
      </w:r>
      <w:r w:rsidR="00DE42E1" w:rsidRPr="009B1C06">
        <w:rPr>
          <w:rFonts w:ascii="Bookman Old Style" w:hAnsi="Bookman Old Style" w:cs="Arial"/>
          <w:sz w:val="24"/>
          <w:szCs w:val="24"/>
          <w:shd w:val="clear" w:color="auto" w:fill="FFFFFF"/>
        </w:rPr>
        <w:lastRenderedPageBreak/>
        <w:t xml:space="preserve">                  </w:t>
      </w:r>
      <w:r w:rsidRPr="009B1C06"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 </w:t>
      </w:r>
      <w:r w:rsidR="00DE42E1" w:rsidRPr="009B1C06">
        <w:rPr>
          <w:rFonts w:ascii="Bookman Old Style" w:hAnsi="Bookman Old Style" w:cs="Arial"/>
          <w:b/>
          <w:sz w:val="24"/>
          <w:szCs w:val="24"/>
          <w:shd w:val="clear" w:color="auto" w:fill="FFFFFF"/>
        </w:rPr>
        <w:t xml:space="preserve">V </w:t>
      </w:r>
      <w:r w:rsidRPr="009B1C06">
        <w:rPr>
          <w:rStyle w:val="im"/>
          <w:rFonts w:ascii="Bookman Old Style" w:hAnsi="Bookman Old Style" w:cs="Arial"/>
          <w:color w:val="222222"/>
          <w:sz w:val="24"/>
          <w:szCs w:val="24"/>
          <w:shd w:val="clear" w:color="auto" w:fill="FFFFFF"/>
        </w:rPr>
        <w:t xml:space="preserve">– </w:t>
      </w:r>
      <w:r w:rsidR="00DE42E1" w:rsidRPr="009B1C06">
        <w:rPr>
          <w:rFonts w:ascii="Bookman Old Style" w:hAnsi="Bookman Old Style" w:cs="Arial"/>
          <w:sz w:val="24"/>
          <w:szCs w:val="24"/>
          <w:shd w:val="clear" w:color="auto" w:fill="FFFFFF"/>
        </w:rPr>
        <w:t xml:space="preserve">o setor administrativo não terá expediente no período de 22 de dezembro de 2025 a 02 de janeiro de 2026. </w:t>
      </w:r>
    </w:p>
    <w:p w:rsidR="00DE42E1" w:rsidRPr="009B1C06" w:rsidRDefault="00DE42E1" w:rsidP="00985567">
      <w:pPr>
        <w:pStyle w:val="SemEspaamento"/>
        <w:ind w:right="-709"/>
        <w:jc w:val="both"/>
        <w:rPr>
          <w:rFonts w:ascii="Bookman Old Style" w:hAnsi="Bookman Old Style" w:cs="Arial"/>
          <w:sz w:val="25"/>
          <w:szCs w:val="25"/>
        </w:rPr>
      </w:pPr>
    </w:p>
    <w:p w:rsidR="00230BF0" w:rsidRPr="009B1C06" w:rsidRDefault="00230BF0" w:rsidP="00985567">
      <w:pPr>
        <w:ind w:right="-709" w:firstLine="1418"/>
        <w:jc w:val="both"/>
        <w:rPr>
          <w:rFonts w:ascii="Bookman Old Style" w:hAnsi="Bookman Old Style" w:cs="Arial"/>
          <w:sz w:val="25"/>
          <w:szCs w:val="25"/>
        </w:rPr>
      </w:pPr>
      <w:r w:rsidRPr="009B1C06">
        <w:rPr>
          <w:rFonts w:ascii="Bookman Old Style" w:hAnsi="Bookman Old Style" w:cs="Arial"/>
          <w:b/>
          <w:sz w:val="25"/>
          <w:szCs w:val="25"/>
        </w:rPr>
        <w:t xml:space="preserve">§ 2º. </w:t>
      </w:r>
      <w:r w:rsidRPr="009B1C06">
        <w:rPr>
          <w:rFonts w:ascii="Bookman Old Style" w:hAnsi="Bookman Old Style" w:cs="Arial"/>
          <w:sz w:val="25"/>
          <w:szCs w:val="25"/>
        </w:rPr>
        <w:t>O Expediente na Secretaria Municipal de Assistência Social, se dará da seguinte forma:</w:t>
      </w:r>
      <w:r w:rsidR="009D25DA" w:rsidRPr="009B1C06">
        <w:rPr>
          <w:rFonts w:ascii="Bookman Old Style" w:hAnsi="Bookman Old Style" w:cs="Arial"/>
          <w:sz w:val="25"/>
          <w:szCs w:val="25"/>
        </w:rPr>
        <w:t xml:space="preserve"> </w:t>
      </w:r>
    </w:p>
    <w:p w:rsidR="009D25DA" w:rsidRPr="009B1C06" w:rsidRDefault="009D25DA" w:rsidP="00985567">
      <w:pPr>
        <w:ind w:right="-709" w:firstLine="1418"/>
        <w:jc w:val="both"/>
        <w:rPr>
          <w:rFonts w:ascii="Bookman Old Style" w:hAnsi="Bookman Old Style" w:cs="Arial"/>
          <w:sz w:val="25"/>
          <w:szCs w:val="25"/>
        </w:rPr>
      </w:pPr>
    </w:p>
    <w:p w:rsidR="00230BF0" w:rsidRPr="009B1C06" w:rsidRDefault="00230BF0" w:rsidP="00985567">
      <w:pPr>
        <w:ind w:right="-709" w:firstLine="1418"/>
        <w:jc w:val="both"/>
        <w:rPr>
          <w:rFonts w:ascii="Bookman Old Style" w:hAnsi="Bookman Old Style" w:cs="Arial"/>
          <w:sz w:val="25"/>
          <w:szCs w:val="25"/>
        </w:rPr>
      </w:pPr>
      <w:r w:rsidRPr="009B1C06">
        <w:rPr>
          <w:rFonts w:ascii="Bookman Old Style" w:hAnsi="Bookman Old Style" w:cs="Arial"/>
          <w:b/>
          <w:sz w:val="25"/>
          <w:szCs w:val="25"/>
        </w:rPr>
        <w:t>I</w:t>
      </w:r>
      <w:r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985567" w:rsidRPr="009B1C06">
        <w:rPr>
          <w:rStyle w:val="im"/>
          <w:rFonts w:ascii="Bookman Old Style" w:hAnsi="Bookman Old Style" w:cs="Arial"/>
          <w:color w:val="222222"/>
          <w:sz w:val="25"/>
          <w:szCs w:val="25"/>
          <w:shd w:val="clear" w:color="auto" w:fill="FFFFFF"/>
        </w:rPr>
        <w:t xml:space="preserve">– </w:t>
      </w:r>
      <w:r w:rsidRPr="009B1C06">
        <w:rPr>
          <w:rFonts w:ascii="Bookman Old Style" w:hAnsi="Bookman Old Style" w:cs="Arial"/>
          <w:sz w:val="25"/>
          <w:szCs w:val="25"/>
        </w:rPr>
        <w:t xml:space="preserve">Órgão Gestor da Secretaria Municipal de Assistência Social fechado no período de recesso; </w:t>
      </w:r>
    </w:p>
    <w:p w:rsidR="00230BF0" w:rsidRPr="009B1C06" w:rsidRDefault="00230BF0" w:rsidP="00985567">
      <w:pPr>
        <w:ind w:right="-709" w:firstLine="1418"/>
        <w:jc w:val="both"/>
        <w:rPr>
          <w:rFonts w:ascii="Bookman Old Style" w:hAnsi="Bookman Old Style" w:cs="Arial"/>
          <w:sz w:val="25"/>
          <w:szCs w:val="25"/>
        </w:rPr>
      </w:pPr>
    </w:p>
    <w:p w:rsidR="00230BF0" w:rsidRPr="009B1C06" w:rsidRDefault="00230BF0" w:rsidP="00985567">
      <w:pPr>
        <w:ind w:right="-709" w:firstLine="1418"/>
        <w:jc w:val="both"/>
        <w:rPr>
          <w:rFonts w:ascii="Bookman Old Style" w:hAnsi="Bookman Old Style" w:cs="Arial"/>
          <w:sz w:val="25"/>
          <w:szCs w:val="25"/>
        </w:rPr>
      </w:pPr>
      <w:r w:rsidRPr="009B1C06">
        <w:rPr>
          <w:rFonts w:ascii="Bookman Old Style" w:hAnsi="Bookman Old Style" w:cs="Arial"/>
          <w:b/>
          <w:sz w:val="25"/>
          <w:szCs w:val="25"/>
        </w:rPr>
        <w:t>II</w:t>
      </w:r>
      <w:r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985567" w:rsidRPr="009B1C06">
        <w:rPr>
          <w:rStyle w:val="im"/>
          <w:rFonts w:ascii="Bookman Old Style" w:hAnsi="Bookman Old Style" w:cs="Arial"/>
          <w:color w:val="222222"/>
          <w:sz w:val="25"/>
          <w:szCs w:val="25"/>
          <w:shd w:val="clear" w:color="auto" w:fill="FFFFFF"/>
        </w:rPr>
        <w:t xml:space="preserve">– </w:t>
      </w:r>
      <w:r w:rsidRPr="009B1C06">
        <w:rPr>
          <w:rFonts w:ascii="Bookman Old Style" w:hAnsi="Bookman Old Style" w:cs="Arial"/>
          <w:sz w:val="25"/>
          <w:szCs w:val="25"/>
        </w:rPr>
        <w:t xml:space="preserve">Cadastro Único/Bolsa Família em funcionamento nos dias 22 e 23/12 das 08h00 às 16h00 em horário reduzido, atendimento conforme cronograma de pagamento do Bolsa Família; </w:t>
      </w:r>
    </w:p>
    <w:p w:rsidR="00230BF0" w:rsidRPr="009B1C06" w:rsidRDefault="00230BF0" w:rsidP="00985567">
      <w:pPr>
        <w:ind w:right="-709" w:firstLine="1418"/>
        <w:jc w:val="both"/>
        <w:rPr>
          <w:rFonts w:ascii="Bookman Old Style" w:hAnsi="Bookman Old Style" w:cs="Arial"/>
          <w:sz w:val="25"/>
          <w:szCs w:val="25"/>
        </w:rPr>
      </w:pPr>
    </w:p>
    <w:p w:rsidR="00F818CE" w:rsidRPr="009B1C06" w:rsidRDefault="00230BF0" w:rsidP="00985567">
      <w:pPr>
        <w:ind w:right="-709" w:firstLine="1418"/>
        <w:jc w:val="both"/>
        <w:rPr>
          <w:rFonts w:ascii="Bookman Old Style" w:hAnsi="Bookman Old Style" w:cs="Arial"/>
          <w:bCs/>
          <w:sz w:val="25"/>
          <w:szCs w:val="25"/>
        </w:rPr>
      </w:pPr>
      <w:r w:rsidRPr="009B1C06">
        <w:rPr>
          <w:rFonts w:ascii="Bookman Old Style" w:hAnsi="Bookman Old Style" w:cs="Arial"/>
          <w:b/>
          <w:sz w:val="25"/>
          <w:szCs w:val="25"/>
        </w:rPr>
        <w:t>III</w:t>
      </w:r>
      <w:r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985567" w:rsidRPr="009B1C06">
        <w:rPr>
          <w:rStyle w:val="im"/>
          <w:rFonts w:ascii="Bookman Old Style" w:hAnsi="Bookman Old Style" w:cs="Arial"/>
          <w:color w:val="222222"/>
          <w:sz w:val="25"/>
          <w:szCs w:val="25"/>
          <w:shd w:val="clear" w:color="auto" w:fill="FFFFFF"/>
        </w:rPr>
        <w:t xml:space="preserve">– </w:t>
      </w:r>
      <w:r w:rsidRPr="009B1C06">
        <w:rPr>
          <w:rFonts w:ascii="Bookman Old Style" w:hAnsi="Bookman Old Style" w:cs="Arial"/>
          <w:sz w:val="25"/>
          <w:szCs w:val="25"/>
        </w:rPr>
        <w:t xml:space="preserve">CRAS, CREAS, Viva Leite, Centro Dia e Centro Convivência (Quero Vida) “Floripa Idalina Nunes” e Centro de Convivência “Matheus Akira Okamoto”, em regime de revezamento nos dias 22, 23, 29 e 30 e nos dias 24/12/2025 e 31/12/2026, (meio período) das 08h00 às 12h00. Nos dias 25 e 26/12/2025 e 01/01 e 02/01/2026 – não haverá expediente. </w:t>
      </w:r>
      <w:r w:rsidR="006E4563" w:rsidRPr="009B1C06">
        <w:rPr>
          <w:rFonts w:ascii="Bookman Old Style" w:hAnsi="Bookman Old Style" w:cs="Arial"/>
          <w:bCs/>
          <w:sz w:val="25"/>
          <w:szCs w:val="25"/>
        </w:rPr>
        <w:t xml:space="preserve"> </w:t>
      </w:r>
    </w:p>
    <w:p w:rsidR="00B7127D" w:rsidRPr="009B1C06" w:rsidRDefault="00B7127D" w:rsidP="00985567">
      <w:pPr>
        <w:pStyle w:val="SemEspaamento"/>
        <w:ind w:right="-709"/>
        <w:jc w:val="both"/>
        <w:rPr>
          <w:rFonts w:ascii="Bookman Old Style" w:hAnsi="Bookman Old Style" w:cs="Arial"/>
          <w:bCs/>
          <w:sz w:val="25"/>
          <w:szCs w:val="25"/>
        </w:rPr>
      </w:pPr>
    </w:p>
    <w:p w:rsidR="004E4F34" w:rsidRPr="009B1C06" w:rsidRDefault="009A315C" w:rsidP="00985567">
      <w:pPr>
        <w:pStyle w:val="SemEspaamento"/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  <w:r w:rsidRPr="009B1C06">
        <w:rPr>
          <w:rFonts w:ascii="Bookman Old Style" w:hAnsi="Bookman Old Style" w:cs="Arial"/>
          <w:b/>
          <w:sz w:val="25"/>
          <w:szCs w:val="25"/>
        </w:rPr>
        <w:tab/>
      </w:r>
      <w:r w:rsidRPr="009B1C06">
        <w:rPr>
          <w:rFonts w:ascii="Bookman Old Style" w:hAnsi="Bookman Old Style" w:cs="Arial"/>
          <w:b/>
          <w:sz w:val="25"/>
          <w:szCs w:val="25"/>
        </w:rPr>
        <w:tab/>
        <w:t xml:space="preserve">Art. 2º </w:t>
      </w:r>
      <w:r w:rsidRPr="009B1C06">
        <w:rPr>
          <w:rFonts w:ascii="Bookman Old Style" w:hAnsi="Bookman Old Style" w:cs="Arial"/>
          <w:sz w:val="25"/>
          <w:szCs w:val="25"/>
        </w:rPr>
        <w:t xml:space="preserve">As Secretarias que </w:t>
      </w:r>
      <w:r w:rsidR="00675D0E" w:rsidRPr="009B1C06">
        <w:rPr>
          <w:rFonts w:ascii="Bookman Old Style" w:hAnsi="Bookman Old Style" w:cs="Arial"/>
          <w:sz w:val="25"/>
          <w:szCs w:val="25"/>
        </w:rPr>
        <w:t>tiverem a</w:t>
      </w:r>
      <w:r w:rsidRPr="009B1C06">
        <w:rPr>
          <w:rFonts w:ascii="Bookman Old Style" w:hAnsi="Bookman Old Style" w:cs="Arial"/>
          <w:sz w:val="25"/>
          <w:szCs w:val="25"/>
        </w:rPr>
        <w:t xml:space="preserve"> necessidade </w:t>
      </w:r>
      <w:r w:rsidR="00675D0E" w:rsidRPr="009B1C06">
        <w:rPr>
          <w:rFonts w:ascii="Bookman Old Style" w:hAnsi="Bookman Old Style" w:cs="Arial"/>
          <w:sz w:val="25"/>
          <w:szCs w:val="25"/>
        </w:rPr>
        <w:t>da prestação de</w:t>
      </w:r>
      <w:r w:rsidRPr="009B1C06">
        <w:rPr>
          <w:rFonts w:ascii="Bookman Old Style" w:hAnsi="Bookman Old Style" w:cs="Arial"/>
          <w:sz w:val="25"/>
          <w:szCs w:val="25"/>
        </w:rPr>
        <w:t xml:space="preserve"> serviços</w:t>
      </w:r>
      <w:r w:rsidR="00675D0E" w:rsidRPr="009B1C06">
        <w:rPr>
          <w:rFonts w:ascii="Bookman Old Style" w:hAnsi="Bookman Old Style" w:cs="Arial"/>
          <w:sz w:val="25"/>
          <w:szCs w:val="25"/>
        </w:rPr>
        <w:t xml:space="preserve"> no período referido no art. 1º deste Decreto,</w:t>
      </w:r>
      <w:r w:rsidRPr="009B1C06">
        <w:rPr>
          <w:rFonts w:ascii="Bookman Old Style" w:hAnsi="Bookman Old Style" w:cs="Arial"/>
          <w:sz w:val="25"/>
          <w:szCs w:val="25"/>
        </w:rPr>
        <w:t xml:space="preserve"> poderá convocar os seus servidores</w:t>
      </w:r>
      <w:r w:rsidR="00675D0E" w:rsidRPr="009B1C06">
        <w:rPr>
          <w:rFonts w:ascii="Bookman Old Style" w:hAnsi="Bookman Old Style" w:cs="Arial"/>
          <w:sz w:val="25"/>
          <w:szCs w:val="25"/>
        </w:rPr>
        <w:t>,</w:t>
      </w:r>
      <w:r w:rsidRPr="009B1C06">
        <w:rPr>
          <w:rFonts w:ascii="Bookman Old Style" w:hAnsi="Bookman Old Style" w:cs="Arial"/>
          <w:sz w:val="25"/>
          <w:szCs w:val="25"/>
        </w:rPr>
        <w:t xml:space="preserve"> sem</w:t>
      </w:r>
      <w:r w:rsidR="00675D0E" w:rsidRPr="009B1C06">
        <w:rPr>
          <w:rFonts w:ascii="Bookman Old Style" w:hAnsi="Bookman Old Style" w:cs="Arial"/>
          <w:sz w:val="25"/>
          <w:szCs w:val="25"/>
        </w:rPr>
        <w:t xml:space="preserve"> quaisquer</w:t>
      </w:r>
      <w:r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675D0E" w:rsidRPr="009B1C06">
        <w:rPr>
          <w:rFonts w:ascii="Bookman Old Style" w:hAnsi="Bookman Old Style" w:cs="Arial"/>
          <w:sz w:val="25"/>
          <w:szCs w:val="25"/>
        </w:rPr>
        <w:t xml:space="preserve">ônus ao Município. </w:t>
      </w:r>
      <w:r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4E4F34" w:rsidRPr="009B1C06">
        <w:rPr>
          <w:rFonts w:ascii="Bookman Old Style" w:hAnsi="Bookman Old Style" w:cs="Arial"/>
          <w:b/>
          <w:sz w:val="25"/>
          <w:szCs w:val="25"/>
        </w:rPr>
        <w:t xml:space="preserve"> </w:t>
      </w:r>
    </w:p>
    <w:p w:rsidR="00D67E02" w:rsidRPr="009B1C06" w:rsidRDefault="00D67E02" w:rsidP="00985567">
      <w:pPr>
        <w:pStyle w:val="SemEspaamento"/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</w:p>
    <w:p w:rsidR="00DC4A45" w:rsidRPr="009B1C06" w:rsidRDefault="009A315C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  <w:r w:rsidRPr="009B1C06">
        <w:rPr>
          <w:rFonts w:ascii="Bookman Old Style" w:hAnsi="Bookman Old Style" w:cs="Arial"/>
          <w:b/>
          <w:sz w:val="25"/>
          <w:szCs w:val="25"/>
        </w:rPr>
        <w:tab/>
      </w:r>
      <w:r w:rsidRPr="009B1C06">
        <w:rPr>
          <w:rFonts w:ascii="Bookman Old Style" w:hAnsi="Bookman Old Style" w:cs="Arial"/>
          <w:b/>
          <w:sz w:val="25"/>
          <w:szCs w:val="25"/>
        </w:rPr>
        <w:tab/>
      </w:r>
      <w:r w:rsidR="00B56506" w:rsidRPr="009B1C06">
        <w:rPr>
          <w:rFonts w:ascii="Bookman Old Style" w:hAnsi="Bookman Old Style" w:cs="Arial"/>
          <w:b/>
          <w:sz w:val="25"/>
          <w:szCs w:val="25"/>
        </w:rPr>
        <w:t xml:space="preserve">Art. </w:t>
      </w:r>
      <w:r w:rsidRPr="009B1C06">
        <w:rPr>
          <w:rFonts w:ascii="Bookman Old Style" w:hAnsi="Bookman Old Style" w:cs="Arial"/>
          <w:b/>
          <w:sz w:val="25"/>
          <w:szCs w:val="25"/>
        </w:rPr>
        <w:t>3º</w:t>
      </w:r>
      <w:r w:rsidR="00B56506" w:rsidRPr="009B1C06">
        <w:rPr>
          <w:rFonts w:ascii="Bookman Old Style" w:hAnsi="Bookman Old Style" w:cs="Arial"/>
          <w:b/>
          <w:sz w:val="25"/>
          <w:szCs w:val="25"/>
        </w:rPr>
        <w:t xml:space="preserve"> </w:t>
      </w:r>
      <w:r w:rsidR="00DC4A45" w:rsidRPr="009B1C06">
        <w:rPr>
          <w:rFonts w:ascii="Bookman Old Style" w:hAnsi="Bookman Old Style" w:cs="Arial"/>
          <w:sz w:val="25"/>
          <w:szCs w:val="25"/>
        </w:rPr>
        <w:t>Este Decreto</w:t>
      </w:r>
      <w:r w:rsidR="00EE2414" w:rsidRPr="009B1C06">
        <w:rPr>
          <w:rFonts w:ascii="Bookman Old Style" w:hAnsi="Bookman Old Style" w:cs="Arial"/>
          <w:sz w:val="25"/>
          <w:szCs w:val="25"/>
        </w:rPr>
        <w:t xml:space="preserve"> Municipal </w:t>
      </w:r>
      <w:r w:rsidR="00DC4A45" w:rsidRPr="009B1C06">
        <w:rPr>
          <w:rFonts w:ascii="Bookman Old Style" w:hAnsi="Bookman Old Style" w:cs="Arial"/>
          <w:sz w:val="25"/>
          <w:szCs w:val="25"/>
        </w:rPr>
        <w:t>entra em vigor na data de sua publicação.</w:t>
      </w:r>
    </w:p>
    <w:p w:rsidR="00DC4A45" w:rsidRPr="009B1C06" w:rsidRDefault="00DC4A45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</w:p>
    <w:p w:rsidR="00DC4A45" w:rsidRPr="009B1C06" w:rsidRDefault="00DC4A45" w:rsidP="00985567">
      <w:pPr>
        <w:ind w:right="-709" w:firstLine="1416"/>
        <w:jc w:val="both"/>
        <w:rPr>
          <w:rFonts w:ascii="Bookman Old Style" w:hAnsi="Bookman Old Style" w:cs="Arial"/>
          <w:sz w:val="25"/>
          <w:szCs w:val="25"/>
        </w:rPr>
      </w:pPr>
      <w:r w:rsidRPr="009B1C06">
        <w:rPr>
          <w:rFonts w:ascii="Bookman Old Style" w:hAnsi="Bookman Old Style" w:cs="Arial"/>
          <w:sz w:val="25"/>
          <w:szCs w:val="25"/>
        </w:rPr>
        <w:t>Paço Municipal "</w:t>
      </w:r>
      <w:r w:rsidR="00BA6FD6" w:rsidRPr="009B1C06">
        <w:rPr>
          <w:rFonts w:ascii="Bookman Old Style" w:hAnsi="Bookman Old Style" w:cs="Arial"/>
          <w:sz w:val="25"/>
          <w:szCs w:val="25"/>
        </w:rPr>
        <w:t xml:space="preserve">Doutor </w:t>
      </w:r>
      <w:r w:rsidRPr="009B1C06">
        <w:rPr>
          <w:rFonts w:ascii="Bookman Old Style" w:hAnsi="Bookman Old Style" w:cs="Arial"/>
          <w:sz w:val="25"/>
          <w:szCs w:val="25"/>
        </w:rPr>
        <w:t>João Pereira dos Santos Filho",</w:t>
      </w:r>
      <w:r w:rsidR="00D67E02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D355D2" w:rsidRPr="009B1C06">
        <w:rPr>
          <w:rFonts w:ascii="Bookman Old Style" w:hAnsi="Bookman Old Style" w:cs="Arial"/>
          <w:sz w:val="25"/>
          <w:szCs w:val="25"/>
        </w:rPr>
        <w:t>10</w:t>
      </w:r>
      <w:r w:rsidR="00452DB1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Pr="009B1C06">
        <w:rPr>
          <w:rFonts w:ascii="Bookman Old Style" w:hAnsi="Bookman Old Style" w:cs="Arial"/>
          <w:sz w:val="25"/>
          <w:szCs w:val="25"/>
        </w:rPr>
        <w:t>de</w:t>
      </w:r>
      <w:r w:rsidR="00D67E02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6E4563" w:rsidRPr="009B1C06">
        <w:rPr>
          <w:rFonts w:ascii="Bookman Old Style" w:hAnsi="Bookman Old Style" w:cs="Arial"/>
          <w:sz w:val="25"/>
          <w:szCs w:val="25"/>
        </w:rPr>
        <w:t>dezembro</w:t>
      </w:r>
      <w:r w:rsidR="00452DB1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Pr="009B1C06">
        <w:rPr>
          <w:rFonts w:ascii="Bookman Old Style" w:hAnsi="Bookman Old Style" w:cs="Arial"/>
          <w:sz w:val="25"/>
          <w:szCs w:val="25"/>
        </w:rPr>
        <w:t xml:space="preserve"> de </w:t>
      </w:r>
      <w:r w:rsidR="0020532C" w:rsidRPr="009B1C06">
        <w:rPr>
          <w:rFonts w:ascii="Bookman Old Style" w:hAnsi="Bookman Old Style" w:cs="Arial"/>
          <w:sz w:val="25"/>
          <w:szCs w:val="25"/>
        </w:rPr>
        <w:t xml:space="preserve">2025. </w:t>
      </w:r>
      <w:r w:rsidR="006E4563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263AE4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313250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EE2414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2E597F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996BDF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B97066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BA6FD6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A35F92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FD5F0D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FD7CDB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847EBA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AB1B17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43505E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Pr="009B1C06">
        <w:rPr>
          <w:rFonts w:ascii="Bookman Old Style" w:hAnsi="Bookman Old Style" w:cs="Arial"/>
          <w:sz w:val="25"/>
          <w:szCs w:val="25"/>
        </w:rPr>
        <w:t xml:space="preserve">      </w:t>
      </w:r>
    </w:p>
    <w:p w:rsidR="00B47FA8" w:rsidRPr="009B1C06" w:rsidRDefault="00B47FA8" w:rsidP="00985567">
      <w:pPr>
        <w:tabs>
          <w:tab w:val="left" w:pos="1418"/>
        </w:tabs>
        <w:ind w:right="-709"/>
        <w:jc w:val="both"/>
        <w:rPr>
          <w:rFonts w:ascii="Bookman Old Style" w:hAnsi="Bookman Old Style" w:cs="Arial"/>
          <w:sz w:val="25"/>
          <w:szCs w:val="25"/>
        </w:rPr>
      </w:pPr>
    </w:p>
    <w:p w:rsidR="00985567" w:rsidRPr="009B1C06" w:rsidRDefault="00985567" w:rsidP="00985567">
      <w:pPr>
        <w:tabs>
          <w:tab w:val="left" w:pos="1418"/>
        </w:tabs>
        <w:ind w:right="-709"/>
        <w:jc w:val="both"/>
        <w:rPr>
          <w:rFonts w:ascii="Bookman Old Style" w:hAnsi="Bookman Old Style" w:cs="Arial"/>
          <w:sz w:val="25"/>
          <w:szCs w:val="25"/>
        </w:rPr>
      </w:pPr>
    </w:p>
    <w:p w:rsidR="00985567" w:rsidRPr="009B1C06" w:rsidRDefault="00985567" w:rsidP="00985567">
      <w:pPr>
        <w:tabs>
          <w:tab w:val="left" w:pos="1418"/>
        </w:tabs>
        <w:ind w:right="-709"/>
        <w:jc w:val="both"/>
        <w:rPr>
          <w:rFonts w:ascii="Bookman Old Style" w:hAnsi="Bookman Old Style" w:cs="Arial"/>
          <w:sz w:val="25"/>
          <w:szCs w:val="25"/>
        </w:rPr>
      </w:pPr>
    </w:p>
    <w:p w:rsidR="00DC4A45" w:rsidRPr="009B1C06" w:rsidRDefault="00DC4A45" w:rsidP="00985567">
      <w:pPr>
        <w:ind w:right="-709"/>
        <w:jc w:val="both"/>
        <w:rPr>
          <w:rFonts w:ascii="Bookman Old Style" w:hAnsi="Bookman Old Style" w:cs="Arial"/>
          <w:sz w:val="25"/>
          <w:szCs w:val="25"/>
        </w:rPr>
      </w:pPr>
    </w:p>
    <w:p w:rsidR="00DC4A45" w:rsidRPr="009B1C06" w:rsidRDefault="00DC4A45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  <w:r w:rsidRPr="009B1C06">
        <w:rPr>
          <w:rFonts w:ascii="Bookman Old Style" w:hAnsi="Bookman Old Style" w:cs="Arial"/>
          <w:sz w:val="25"/>
          <w:szCs w:val="25"/>
        </w:rPr>
        <w:tab/>
      </w:r>
      <w:r w:rsidRPr="009B1C06">
        <w:rPr>
          <w:rFonts w:ascii="Bookman Old Style" w:hAnsi="Bookman Old Style" w:cs="Arial"/>
          <w:sz w:val="25"/>
          <w:szCs w:val="25"/>
        </w:rPr>
        <w:tab/>
      </w:r>
      <w:r w:rsidRPr="009B1C06">
        <w:rPr>
          <w:rFonts w:ascii="Bookman Old Style" w:hAnsi="Bookman Old Style" w:cs="Arial"/>
          <w:sz w:val="25"/>
          <w:szCs w:val="25"/>
        </w:rPr>
        <w:tab/>
      </w:r>
      <w:r w:rsidRPr="009B1C06">
        <w:rPr>
          <w:rFonts w:ascii="Bookman Old Style" w:hAnsi="Bookman Old Style" w:cs="Arial"/>
          <w:sz w:val="25"/>
          <w:szCs w:val="25"/>
        </w:rPr>
        <w:tab/>
      </w:r>
      <w:r w:rsidRPr="009B1C06">
        <w:rPr>
          <w:rFonts w:ascii="Bookman Old Style" w:hAnsi="Bookman Old Style" w:cs="Arial"/>
          <w:sz w:val="25"/>
          <w:szCs w:val="25"/>
        </w:rPr>
        <w:tab/>
      </w:r>
      <w:r w:rsidR="00985567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847EBA" w:rsidRPr="009B1C06">
        <w:rPr>
          <w:rFonts w:ascii="Bookman Old Style" w:hAnsi="Bookman Old Style" w:cs="Arial"/>
          <w:sz w:val="25"/>
          <w:szCs w:val="25"/>
        </w:rPr>
        <w:t xml:space="preserve"> </w:t>
      </w:r>
      <w:r w:rsidR="00FD7CDB" w:rsidRPr="009B1C06">
        <w:rPr>
          <w:rFonts w:ascii="Bookman Old Style" w:hAnsi="Bookman Old Style" w:cs="Arial"/>
          <w:b/>
          <w:sz w:val="25"/>
          <w:szCs w:val="25"/>
        </w:rPr>
        <w:t xml:space="preserve">DR. JULIO FERNANDO GALVÃO DIAS </w:t>
      </w:r>
      <w:r w:rsidRPr="009B1C06">
        <w:rPr>
          <w:rFonts w:ascii="Bookman Old Style" w:hAnsi="Bookman Old Style" w:cs="Arial"/>
          <w:b/>
          <w:sz w:val="25"/>
          <w:szCs w:val="25"/>
        </w:rPr>
        <w:t xml:space="preserve"> </w:t>
      </w:r>
    </w:p>
    <w:p w:rsidR="00DC4A45" w:rsidRPr="009B1C06" w:rsidRDefault="00DC4A45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  <w:r w:rsidRPr="009B1C06">
        <w:rPr>
          <w:rFonts w:ascii="Bookman Old Style" w:hAnsi="Bookman Old Style" w:cs="Arial"/>
          <w:b/>
          <w:sz w:val="25"/>
          <w:szCs w:val="25"/>
        </w:rPr>
        <w:tab/>
      </w:r>
      <w:r w:rsidRPr="009B1C06">
        <w:rPr>
          <w:rFonts w:ascii="Bookman Old Style" w:hAnsi="Bookman Old Style" w:cs="Arial"/>
          <w:b/>
          <w:sz w:val="25"/>
          <w:szCs w:val="25"/>
        </w:rPr>
        <w:tab/>
      </w:r>
      <w:r w:rsidRPr="009B1C06">
        <w:rPr>
          <w:rFonts w:ascii="Bookman Old Style" w:hAnsi="Bookman Old Style" w:cs="Arial"/>
          <w:b/>
          <w:sz w:val="25"/>
          <w:szCs w:val="25"/>
        </w:rPr>
        <w:tab/>
      </w:r>
      <w:r w:rsidRPr="009B1C06">
        <w:rPr>
          <w:rFonts w:ascii="Bookman Old Style" w:hAnsi="Bookman Old Style" w:cs="Arial"/>
          <w:b/>
          <w:sz w:val="25"/>
          <w:szCs w:val="25"/>
        </w:rPr>
        <w:tab/>
        <w:t xml:space="preserve">  </w:t>
      </w:r>
      <w:r w:rsidR="00FD7CDB" w:rsidRPr="009B1C06">
        <w:rPr>
          <w:rFonts w:ascii="Bookman Old Style" w:hAnsi="Bookman Old Style" w:cs="Arial"/>
          <w:b/>
          <w:sz w:val="25"/>
          <w:szCs w:val="25"/>
        </w:rPr>
        <w:t xml:space="preserve"> </w:t>
      </w:r>
      <w:r w:rsidR="009B1C06">
        <w:rPr>
          <w:rFonts w:ascii="Bookman Old Style" w:hAnsi="Bookman Old Style" w:cs="Arial"/>
          <w:b/>
          <w:sz w:val="25"/>
          <w:szCs w:val="25"/>
        </w:rPr>
        <w:t xml:space="preserve">      </w:t>
      </w:r>
      <w:r w:rsidR="000F50C2" w:rsidRPr="009B1C06">
        <w:rPr>
          <w:rFonts w:ascii="Bookman Old Style" w:hAnsi="Bookman Old Style" w:cs="Arial"/>
          <w:b/>
          <w:sz w:val="25"/>
          <w:szCs w:val="25"/>
        </w:rPr>
        <w:t xml:space="preserve"> </w:t>
      </w:r>
      <w:r w:rsidR="00E343EB" w:rsidRPr="009B1C06">
        <w:rPr>
          <w:rFonts w:ascii="Bookman Old Style" w:hAnsi="Bookman Old Style" w:cs="Arial"/>
          <w:b/>
          <w:sz w:val="25"/>
          <w:szCs w:val="25"/>
        </w:rPr>
        <w:t xml:space="preserve">      </w:t>
      </w:r>
      <w:r w:rsidR="000D5B41" w:rsidRPr="009B1C06">
        <w:rPr>
          <w:rFonts w:ascii="Bookman Old Style" w:hAnsi="Bookman Old Style" w:cs="Arial"/>
          <w:b/>
          <w:sz w:val="25"/>
          <w:szCs w:val="25"/>
        </w:rPr>
        <w:t xml:space="preserve">     </w:t>
      </w:r>
      <w:r w:rsidR="00E343EB" w:rsidRPr="009B1C06">
        <w:rPr>
          <w:rFonts w:ascii="Bookman Old Style" w:hAnsi="Bookman Old Style" w:cs="Arial"/>
          <w:b/>
          <w:sz w:val="25"/>
          <w:szCs w:val="25"/>
        </w:rPr>
        <w:t xml:space="preserve"> </w:t>
      </w:r>
      <w:r w:rsidR="000F50C2" w:rsidRPr="009B1C06">
        <w:rPr>
          <w:rFonts w:ascii="Bookman Old Style" w:hAnsi="Bookman Old Style" w:cs="Arial"/>
          <w:b/>
          <w:sz w:val="25"/>
          <w:szCs w:val="25"/>
        </w:rPr>
        <w:t xml:space="preserve"> </w:t>
      </w:r>
      <w:r w:rsidRPr="009B1C06">
        <w:rPr>
          <w:rFonts w:ascii="Bookman Old Style" w:hAnsi="Bookman Old Style" w:cs="Arial"/>
          <w:b/>
          <w:sz w:val="25"/>
          <w:szCs w:val="25"/>
        </w:rPr>
        <w:t xml:space="preserve"> Prefeito Municipal </w:t>
      </w:r>
    </w:p>
    <w:p w:rsidR="0060593B" w:rsidRPr="009B1C06" w:rsidRDefault="0060593B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</w:p>
    <w:p w:rsidR="0060593B" w:rsidRPr="009B1C06" w:rsidRDefault="0060593B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</w:p>
    <w:p w:rsidR="0060593B" w:rsidRPr="009B1C06" w:rsidRDefault="0060593B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</w:p>
    <w:p w:rsidR="0060593B" w:rsidRPr="009B1C06" w:rsidRDefault="0060593B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</w:p>
    <w:p w:rsidR="0060593B" w:rsidRPr="009B1C06" w:rsidRDefault="0060593B" w:rsidP="00985567">
      <w:pPr>
        <w:ind w:right="-709"/>
        <w:jc w:val="both"/>
        <w:rPr>
          <w:rFonts w:ascii="Bookman Old Style" w:hAnsi="Bookman Old Style" w:cs="Arial"/>
          <w:b/>
          <w:sz w:val="25"/>
          <w:szCs w:val="25"/>
        </w:rPr>
      </w:pPr>
    </w:p>
    <w:p w:rsidR="0024226C" w:rsidRPr="009B1C06" w:rsidRDefault="00DC4A45" w:rsidP="00985567">
      <w:pPr>
        <w:ind w:left="708" w:right="-709" w:firstLine="708"/>
        <w:jc w:val="both"/>
        <w:rPr>
          <w:rFonts w:ascii="Bookman Old Style" w:hAnsi="Bookman Old Style" w:cs="Arial"/>
          <w:sz w:val="25"/>
          <w:szCs w:val="25"/>
        </w:rPr>
      </w:pPr>
      <w:r w:rsidRPr="009B1C06">
        <w:rPr>
          <w:rFonts w:ascii="Bookman Old Style" w:hAnsi="Bookman Old Style" w:cs="Arial"/>
          <w:sz w:val="25"/>
          <w:szCs w:val="25"/>
        </w:rPr>
        <w:t>Publicado e afixado na SPG, registrado na data supra.</w:t>
      </w:r>
      <w:r w:rsidR="00D67E02" w:rsidRPr="009B1C06">
        <w:rPr>
          <w:rFonts w:ascii="Bookman Old Style" w:hAnsi="Bookman Old Style" w:cs="Arial"/>
          <w:sz w:val="25"/>
          <w:szCs w:val="25"/>
        </w:rPr>
        <w:t xml:space="preserve"> </w:t>
      </w:r>
    </w:p>
    <w:p w:rsidR="00D67E02" w:rsidRDefault="00D67E02" w:rsidP="00985567">
      <w:pPr>
        <w:tabs>
          <w:tab w:val="left" w:pos="1418"/>
        </w:tabs>
        <w:ind w:right="-709"/>
        <w:jc w:val="both"/>
        <w:rPr>
          <w:rFonts w:ascii="Bookman Old Style" w:hAnsi="Bookman Old Style" w:cs="Arial"/>
          <w:sz w:val="25"/>
          <w:szCs w:val="25"/>
        </w:rPr>
      </w:pPr>
    </w:p>
    <w:sectPr w:rsidR="00D67E02" w:rsidSect="00985567">
      <w:headerReference w:type="even" r:id="rId7"/>
      <w:headerReference w:type="default" r:id="rId8"/>
      <w:footerReference w:type="default" r:id="rId9"/>
      <w:pgSz w:w="11907" w:h="16840" w:code="9"/>
      <w:pgMar w:top="2608" w:right="1701" w:bottom="1135" w:left="1701" w:header="720" w:footer="117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347" w:rsidRDefault="006B4347">
      <w:r>
        <w:separator/>
      </w:r>
    </w:p>
  </w:endnote>
  <w:endnote w:type="continuationSeparator" w:id="1">
    <w:p w:rsidR="006B4347" w:rsidRDefault="006B43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93B" w:rsidRDefault="00EA18D3">
    <w:pPr>
      <w:pStyle w:val="Rodap"/>
      <w:jc w:val="right"/>
    </w:pPr>
    <w:fldSimple w:instr="PAGE   \* MERGEFORMAT">
      <w:r w:rsidR="00400AA3" w:rsidRPr="00400AA3">
        <w:rPr>
          <w:noProof/>
          <w:lang w:val="pt-BR"/>
        </w:rPr>
        <w:t>1</w:t>
      </w:r>
    </w:fldSimple>
  </w:p>
  <w:p w:rsidR="0060593B" w:rsidRDefault="0060593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347" w:rsidRDefault="006B4347">
      <w:r>
        <w:separator/>
      </w:r>
    </w:p>
  </w:footnote>
  <w:footnote w:type="continuationSeparator" w:id="1">
    <w:p w:rsidR="006B4347" w:rsidRDefault="006B43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F92" w:rsidRDefault="00EA18D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35F92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35F92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A35F92" w:rsidRDefault="00A35F92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F92" w:rsidRDefault="00A35F92">
    <w:pPr>
      <w:pStyle w:val="Cabealho"/>
      <w:framePr w:wrap="around" w:vAnchor="text" w:hAnchor="margin" w:xAlign="right" w:y="1"/>
      <w:rPr>
        <w:rStyle w:val="Nmerodepgina"/>
      </w:rPr>
    </w:pPr>
  </w:p>
  <w:p w:rsidR="00A35F92" w:rsidRDefault="00A35F92">
    <w:pPr>
      <w:pStyle w:val="Cabealho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F4374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A260CF3"/>
    <w:multiLevelType w:val="singleLevel"/>
    <w:tmpl w:val="E3F0247E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">
    <w:nsid w:val="11157BB4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8A11C1B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1C1F0E3A"/>
    <w:multiLevelType w:val="singleLevel"/>
    <w:tmpl w:val="0E6CB32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>
    <w:nsid w:val="2DA37665"/>
    <w:multiLevelType w:val="singleLevel"/>
    <w:tmpl w:val="B8122ED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>
    <w:nsid w:val="3BDD4CBC"/>
    <w:multiLevelType w:val="singleLevel"/>
    <w:tmpl w:val="030C441A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7">
    <w:nsid w:val="4A450510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698732C1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6BBD0613"/>
    <w:multiLevelType w:val="singleLevel"/>
    <w:tmpl w:val="740A0CAA"/>
    <w:lvl w:ilvl="0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0">
    <w:nsid w:val="7E6529A0"/>
    <w:multiLevelType w:val="singleLevel"/>
    <w:tmpl w:val="2B2A4F86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6"/>
  </w:num>
  <w:num w:numId="5">
    <w:abstractNumId w:val="10"/>
  </w:num>
  <w:num w:numId="6">
    <w:abstractNumId w:val="5"/>
  </w:num>
  <w:num w:numId="7">
    <w:abstractNumId w:val="3"/>
  </w:num>
  <w:num w:numId="8">
    <w:abstractNumId w:val="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FractionalCharacterWidth/>
  <w:embedSystemFonts/>
  <w:hideSpellingErrors/>
  <w:hideGrammaticalErrors/>
  <w:attachedTemplate r:id="rId1"/>
  <w:stylePaneFormatFilter w:val="3F01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7D19"/>
    <w:rsid w:val="000159E5"/>
    <w:rsid w:val="00030DE5"/>
    <w:rsid w:val="00060E80"/>
    <w:rsid w:val="00061DD9"/>
    <w:rsid w:val="00067853"/>
    <w:rsid w:val="00086B0E"/>
    <w:rsid w:val="00091B5C"/>
    <w:rsid w:val="0009363D"/>
    <w:rsid w:val="000B2E34"/>
    <w:rsid w:val="000C04C5"/>
    <w:rsid w:val="000D5B41"/>
    <w:rsid w:val="000F50C2"/>
    <w:rsid w:val="0011659D"/>
    <w:rsid w:val="00117A53"/>
    <w:rsid w:val="00162786"/>
    <w:rsid w:val="0016529F"/>
    <w:rsid w:val="00174F68"/>
    <w:rsid w:val="001A6DAA"/>
    <w:rsid w:val="001A7C1B"/>
    <w:rsid w:val="001B24EE"/>
    <w:rsid w:val="001B3899"/>
    <w:rsid w:val="001C04C2"/>
    <w:rsid w:val="001E2E11"/>
    <w:rsid w:val="001E69A9"/>
    <w:rsid w:val="001F2C22"/>
    <w:rsid w:val="002000B9"/>
    <w:rsid w:val="0020532C"/>
    <w:rsid w:val="00230BF0"/>
    <w:rsid w:val="00241FA6"/>
    <w:rsid w:val="0024226C"/>
    <w:rsid w:val="002427EE"/>
    <w:rsid w:val="002441B2"/>
    <w:rsid w:val="002548C6"/>
    <w:rsid w:val="002621D9"/>
    <w:rsid w:val="00263AE4"/>
    <w:rsid w:val="00272564"/>
    <w:rsid w:val="0027593D"/>
    <w:rsid w:val="002833E8"/>
    <w:rsid w:val="002A441B"/>
    <w:rsid w:val="002A7FC9"/>
    <w:rsid w:val="002C173F"/>
    <w:rsid w:val="002C2A5C"/>
    <w:rsid w:val="002E597F"/>
    <w:rsid w:val="002E79E1"/>
    <w:rsid w:val="0030244A"/>
    <w:rsid w:val="0030562F"/>
    <w:rsid w:val="00310291"/>
    <w:rsid w:val="0031112A"/>
    <w:rsid w:val="00313250"/>
    <w:rsid w:val="003162A8"/>
    <w:rsid w:val="003327D8"/>
    <w:rsid w:val="00355D51"/>
    <w:rsid w:val="00362979"/>
    <w:rsid w:val="00372ACD"/>
    <w:rsid w:val="003837D1"/>
    <w:rsid w:val="00394907"/>
    <w:rsid w:val="00395EA0"/>
    <w:rsid w:val="003A431C"/>
    <w:rsid w:val="003A5611"/>
    <w:rsid w:val="003C7D19"/>
    <w:rsid w:val="003D70FD"/>
    <w:rsid w:val="003E7C8C"/>
    <w:rsid w:val="003F5768"/>
    <w:rsid w:val="00400AA3"/>
    <w:rsid w:val="00424B58"/>
    <w:rsid w:val="00433C36"/>
    <w:rsid w:val="0043505E"/>
    <w:rsid w:val="00435FEF"/>
    <w:rsid w:val="0044132E"/>
    <w:rsid w:val="00452DB1"/>
    <w:rsid w:val="0045455C"/>
    <w:rsid w:val="00454CC7"/>
    <w:rsid w:val="004626EC"/>
    <w:rsid w:val="00471296"/>
    <w:rsid w:val="00471E5E"/>
    <w:rsid w:val="00474598"/>
    <w:rsid w:val="004A737B"/>
    <w:rsid w:val="004C0C73"/>
    <w:rsid w:val="004D7E40"/>
    <w:rsid w:val="004E4F34"/>
    <w:rsid w:val="004F46BF"/>
    <w:rsid w:val="005141C2"/>
    <w:rsid w:val="00533E37"/>
    <w:rsid w:val="0053425A"/>
    <w:rsid w:val="00555939"/>
    <w:rsid w:val="005627E3"/>
    <w:rsid w:val="00564773"/>
    <w:rsid w:val="00575384"/>
    <w:rsid w:val="005859D9"/>
    <w:rsid w:val="00595F7F"/>
    <w:rsid w:val="005A73B3"/>
    <w:rsid w:val="005B3795"/>
    <w:rsid w:val="005B52D8"/>
    <w:rsid w:val="005C3471"/>
    <w:rsid w:val="005C78A4"/>
    <w:rsid w:val="005E1ED2"/>
    <w:rsid w:val="0060593B"/>
    <w:rsid w:val="00616C99"/>
    <w:rsid w:val="00616CB0"/>
    <w:rsid w:val="006231C9"/>
    <w:rsid w:val="00670DB9"/>
    <w:rsid w:val="00673F43"/>
    <w:rsid w:val="00675D0E"/>
    <w:rsid w:val="006A257A"/>
    <w:rsid w:val="006A5188"/>
    <w:rsid w:val="006B4347"/>
    <w:rsid w:val="006C6543"/>
    <w:rsid w:val="006E3060"/>
    <w:rsid w:val="006E4563"/>
    <w:rsid w:val="006F6EDD"/>
    <w:rsid w:val="00704979"/>
    <w:rsid w:val="00705F80"/>
    <w:rsid w:val="00724E93"/>
    <w:rsid w:val="00724FEF"/>
    <w:rsid w:val="007400C0"/>
    <w:rsid w:val="00740675"/>
    <w:rsid w:val="00764E4A"/>
    <w:rsid w:val="00765A91"/>
    <w:rsid w:val="00771940"/>
    <w:rsid w:val="00783E61"/>
    <w:rsid w:val="00791956"/>
    <w:rsid w:val="007A445E"/>
    <w:rsid w:val="007E3880"/>
    <w:rsid w:val="007F24B5"/>
    <w:rsid w:val="007F4265"/>
    <w:rsid w:val="00832323"/>
    <w:rsid w:val="00834C53"/>
    <w:rsid w:val="00847EBA"/>
    <w:rsid w:val="00852C4C"/>
    <w:rsid w:val="008669B3"/>
    <w:rsid w:val="00873BFC"/>
    <w:rsid w:val="00877B5F"/>
    <w:rsid w:val="00887B56"/>
    <w:rsid w:val="00890515"/>
    <w:rsid w:val="008D7FD1"/>
    <w:rsid w:val="008E1AAA"/>
    <w:rsid w:val="008F7160"/>
    <w:rsid w:val="00923247"/>
    <w:rsid w:val="0093029C"/>
    <w:rsid w:val="00936B98"/>
    <w:rsid w:val="0094505C"/>
    <w:rsid w:val="00957373"/>
    <w:rsid w:val="00985567"/>
    <w:rsid w:val="009905E7"/>
    <w:rsid w:val="00996BDF"/>
    <w:rsid w:val="009A315C"/>
    <w:rsid w:val="009B1C06"/>
    <w:rsid w:val="009B4676"/>
    <w:rsid w:val="009D25DA"/>
    <w:rsid w:val="009E2D74"/>
    <w:rsid w:val="00A04943"/>
    <w:rsid w:val="00A056B8"/>
    <w:rsid w:val="00A22166"/>
    <w:rsid w:val="00A24CD4"/>
    <w:rsid w:val="00A27BF7"/>
    <w:rsid w:val="00A35F92"/>
    <w:rsid w:val="00A76CDA"/>
    <w:rsid w:val="00A81247"/>
    <w:rsid w:val="00A81A20"/>
    <w:rsid w:val="00A96696"/>
    <w:rsid w:val="00A969FF"/>
    <w:rsid w:val="00AB1B17"/>
    <w:rsid w:val="00AC75B9"/>
    <w:rsid w:val="00AD277D"/>
    <w:rsid w:val="00AD4A06"/>
    <w:rsid w:val="00AF4B8B"/>
    <w:rsid w:val="00B01A49"/>
    <w:rsid w:val="00B15699"/>
    <w:rsid w:val="00B20F90"/>
    <w:rsid w:val="00B338B6"/>
    <w:rsid w:val="00B40825"/>
    <w:rsid w:val="00B424A4"/>
    <w:rsid w:val="00B47FA8"/>
    <w:rsid w:val="00B56506"/>
    <w:rsid w:val="00B61004"/>
    <w:rsid w:val="00B61EB0"/>
    <w:rsid w:val="00B7127D"/>
    <w:rsid w:val="00B71690"/>
    <w:rsid w:val="00B83196"/>
    <w:rsid w:val="00B939D6"/>
    <w:rsid w:val="00B941D0"/>
    <w:rsid w:val="00B97066"/>
    <w:rsid w:val="00BA6FD6"/>
    <w:rsid w:val="00BB2E43"/>
    <w:rsid w:val="00BB5F86"/>
    <w:rsid w:val="00BC1EFE"/>
    <w:rsid w:val="00BE2F7F"/>
    <w:rsid w:val="00BE55BF"/>
    <w:rsid w:val="00C033D6"/>
    <w:rsid w:val="00C1387C"/>
    <w:rsid w:val="00C14565"/>
    <w:rsid w:val="00C26869"/>
    <w:rsid w:val="00C333D7"/>
    <w:rsid w:val="00C9256B"/>
    <w:rsid w:val="00C97AD1"/>
    <w:rsid w:val="00CA5438"/>
    <w:rsid w:val="00CC0BE1"/>
    <w:rsid w:val="00CC1D75"/>
    <w:rsid w:val="00CC56E0"/>
    <w:rsid w:val="00CD1548"/>
    <w:rsid w:val="00CD5D5F"/>
    <w:rsid w:val="00CE1D53"/>
    <w:rsid w:val="00D355D2"/>
    <w:rsid w:val="00D37A1F"/>
    <w:rsid w:val="00D425A1"/>
    <w:rsid w:val="00D67E02"/>
    <w:rsid w:val="00D707AD"/>
    <w:rsid w:val="00D74BED"/>
    <w:rsid w:val="00DA7251"/>
    <w:rsid w:val="00DC4A45"/>
    <w:rsid w:val="00DD25D7"/>
    <w:rsid w:val="00DE42E1"/>
    <w:rsid w:val="00DF5CE6"/>
    <w:rsid w:val="00E01D61"/>
    <w:rsid w:val="00E05BEE"/>
    <w:rsid w:val="00E075DE"/>
    <w:rsid w:val="00E343EB"/>
    <w:rsid w:val="00E73BCE"/>
    <w:rsid w:val="00E95DD4"/>
    <w:rsid w:val="00E969DD"/>
    <w:rsid w:val="00EA18D3"/>
    <w:rsid w:val="00EE2414"/>
    <w:rsid w:val="00EE6E9D"/>
    <w:rsid w:val="00F039AF"/>
    <w:rsid w:val="00F07178"/>
    <w:rsid w:val="00F32394"/>
    <w:rsid w:val="00F41454"/>
    <w:rsid w:val="00F51121"/>
    <w:rsid w:val="00F52C62"/>
    <w:rsid w:val="00F67B9E"/>
    <w:rsid w:val="00F759BF"/>
    <w:rsid w:val="00F818CE"/>
    <w:rsid w:val="00FA6CA4"/>
    <w:rsid w:val="00FB03DA"/>
    <w:rsid w:val="00FD5F0D"/>
    <w:rsid w:val="00FD7CDB"/>
    <w:rsid w:val="00FF6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ms Rmn" w:eastAsia="Times New Roman" w:hAnsi="Tms Rm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9B3"/>
    <w:rPr>
      <w:lang w:val="pt-PT"/>
    </w:rPr>
  </w:style>
  <w:style w:type="paragraph" w:styleId="Ttulo1">
    <w:name w:val="heading 1"/>
    <w:basedOn w:val="Normal"/>
    <w:next w:val="Normal"/>
    <w:qFormat/>
    <w:rsid w:val="008669B3"/>
    <w:pPr>
      <w:keepNext/>
      <w:jc w:val="both"/>
      <w:outlineLvl w:val="0"/>
    </w:pPr>
    <w:rPr>
      <w:rFonts w:ascii="Bookman Old Style" w:hAnsi="Bookman Old Style"/>
      <w:b/>
      <w:i/>
      <w:sz w:val="24"/>
    </w:rPr>
  </w:style>
  <w:style w:type="paragraph" w:styleId="Ttulo2">
    <w:name w:val="heading 2"/>
    <w:basedOn w:val="Normal"/>
    <w:next w:val="Normal"/>
    <w:qFormat/>
    <w:rsid w:val="008669B3"/>
    <w:pPr>
      <w:keepNext/>
      <w:ind w:firstLine="708"/>
      <w:jc w:val="both"/>
      <w:outlineLvl w:val="1"/>
    </w:pPr>
    <w:rPr>
      <w:rFonts w:ascii="Bookman Old Style" w:hAnsi="Bookman Old Style"/>
      <w:b/>
      <w:i/>
      <w:sz w:val="24"/>
      <w:u w:val="single"/>
    </w:rPr>
  </w:style>
  <w:style w:type="paragraph" w:styleId="Ttulo3">
    <w:name w:val="heading 3"/>
    <w:basedOn w:val="Normal"/>
    <w:next w:val="Normal"/>
    <w:qFormat/>
    <w:rsid w:val="008669B3"/>
    <w:pPr>
      <w:keepNext/>
      <w:ind w:firstLine="708"/>
      <w:jc w:val="both"/>
      <w:outlineLvl w:val="2"/>
    </w:pPr>
    <w:rPr>
      <w:rFonts w:ascii="Bookman Old Style" w:hAnsi="Bookman Old Style"/>
      <w:b/>
      <w:i/>
      <w:sz w:val="24"/>
    </w:rPr>
  </w:style>
  <w:style w:type="paragraph" w:styleId="Ttulo4">
    <w:name w:val="heading 4"/>
    <w:basedOn w:val="Normal"/>
    <w:next w:val="Normal"/>
    <w:qFormat/>
    <w:rsid w:val="008669B3"/>
    <w:pPr>
      <w:keepNext/>
      <w:ind w:left="708"/>
      <w:jc w:val="both"/>
      <w:outlineLvl w:val="3"/>
    </w:pPr>
    <w:rPr>
      <w:b/>
      <w:i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8669B3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8669B3"/>
  </w:style>
  <w:style w:type="paragraph" w:styleId="Rodap">
    <w:name w:val="footer"/>
    <w:basedOn w:val="Normal"/>
    <w:link w:val="RodapChar"/>
    <w:uiPriority w:val="99"/>
    <w:rsid w:val="008669B3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0593B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60593B"/>
    <w:rPr>
      <w:rFonts w:ascii="Tahoma" w:hAnsi="Tahoma" w:cs="Tahoma"/>
      <w:sz w:val="16"/>
      <w:szCs w:val="16"/>
      <w:lang w:val="pt-PT"/>
    </w:rPr>
  </w:style>
  <w:style w:type="character" w:customStyle="1" w:styleId="RodapChar">
    <w:name w:val="Rodapé Char"/>
    <w:link w:val="Rodap"/>
    <w:uiPriority w:val="99"/>
    <w:rsid w:val="0060593B"/>
    <w:rPr>
      <w:lang w:val="pt-PT"/>
    </w:rPr>
  </w:style>
  <w:style w:type="paragraph" w:styleId="SemEspaamento">
    <w:name w:val="No Spacing"/>
    <w:uiPriority w:val="1"/>
    <w:qFormat/>
    <w:rsid w:val="003F5768"/>
    <w:rPr>
      <w:lang w:val="pt-PT"/>
    </w:rPr>
  </w:style>
  <w:style w:type="paragraph" w:customStyle="1" w:styleId="xmsonormal">
    <w:name w:val="x_msonormal"/>
    <w:basedOn w:val="Normal"/>
    <w:rsid w:val="002C173F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/>
    </w:rPr>
  </w:style>
  <w:style w:type="character" w:customStyle="1" w:styleId="im">
    <w:name w:val="im"/>
    <w:basedOn w:val="Fontepargpadro"/>
    <w:rsid w:val="00DE42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7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Osvaldo\Meus%20documentos\juridico\DECSUSPENDEEXPFINALDEANO%20-%202004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DECSUSPENDEEXPFINALDEANO - 2004.dot</Template>
  <TotalTime>0</TotalTime>
  <Pages>2</Pages>
  <Words>478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Pref. Municipio de C.Bonito</Company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Osvaldo</dc:creator>
  <cp:lastModifiedBy>Osvaldo</cp:lastModifiedBy>
  <cp:revision>2</cp:revision>
  <cp:lastPrinted>2025-12-11T11:25:00Z</cp:lastPrinted>
  <dcterms:created xsi:type="dcterms:W3CDTF">2025-12-11T14:08:00Z</dcterms:created>
  <dcterms:modified xsi:type="dcterms:W3CDTF">2025-12-11T14:08:00Z</dcterms:modified>
</cp:coreProperties>
</file>